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A17E0" w:rsidTr="002A17E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A17E0" w:rsidRDefault="002A17E0">
            <w:pPr>
              <w:pStyle w:val="ConsPlusNormal"/>
            </w:pPr>
            <w:r>
              <w:t>10 ноября 2025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A17E0" w:rsidRDefault="002A17E0">
            <w:pPr>
              <w:pStyle w:val="ConsPlusNormal"/>
              <w:jc w:val="right"/>
            </w:pPr>
            <w:r>
              <w:t>N 106-ОЗ</w:t>
            </w:r>
          </w:p>
        </w:tc>
      </w:tr>
    </w:tbl>
    <w:p w:rsidR="002A17E0" w:rsidRDefault="002A17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jc w:val="center"/>
      </w:pPr>
      <w:r>
        <w:t>ТОМСКАЯ ОБЛАСТЬ</w:t>
      </w:r>
    </w:p>
    <w:p w:rsidR="002A17E0" w:rsidRDefault="002A17E0">
      <w:pPr>
        <w:pStyle w:val="ConsPlusTitle"/>
        <w:jc w:val="both"/>
      </w:pPr>
    </w:p>
    <w:p w:rsidR="002A17E0" w:rsidRDefault="002A17E0">
      <w:pPr>
        <w:pStyle w:val="ConsPlusTitle"/>
        <w:jc w:val="center"/>
      </w:pPr>
      <w:r>
        <w:t>ЗАКОН</w:t>
      </w:r>
    </w:p>
    <w:p w:rsidR="002A17E0" w:rsidRDefault="002A17E0">
      <w:pPr>
        <w:pStyle w:val="ConsPlusTitle"/>
        <w:jc w:val="both"/>
      </w:pPr>
    </w:p>
    <w:p w:rsidR="002A17E0" w:rsidRDefault="002A17E0">
      <w:pPr>
        <w:pStyle w:val="ConsPlusTitle"/>
        <w:jc w:val="center"/>
      </w:pPr>
      <w:r>
        <w:t>ОБ ИНВЕСТИЦИОННОЙ ПОЛИТИКЕ И ГОСУДАРСТВЕННОЙ ПОДДЕРЖКЕ</w:t>
      </w:r>
    </w:p>
    <w:p w:rsidR="002A17E0" w:rsidRDefault="002A17E0">
      <w:pPr>
        <w:pStyle w:val="ConsPlusTitle"/>
        <w:jc w:val="center"/>
      </w:pPr>
      <w:r>
        <w:t>ИНВЕСТИЦИОННОЙ ДЕЯТЕЛЬНОСТИ В ТОМСКОЙ ОБЛАСТИ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jc w:val="right"/>
      </w:pPr>
      <w:r>
        <w:t>Принят</w:t>
      </w:r>
    </w:p>
    <w:p w:rsidR="002A17E0" w:rsidRDefault="002A17E0">
      <w:pPr>
        <w:pStyle w:val="ConsPlusNormal"/>
        <w:jc w:val="right"/>
      </w:pPr>
      <w:r>
        <w:t>постановлением</w:t>
      </w:r>
    </w:p>
    <w:p w:rsidR="002A17E0" w:rsidRDefault="002A17E0">
      <w:pPr>
        <w:pStyle w:val="ConsPlusNormal"/>
        <w:jc w:val="right"/>
      </w:pPr>
      <w:r>
        <w:t>Законодательной Думы</w:t>
      </w:r>
    </w:p>
    <w:p w:rsidR="002A17E0" w:rsidRDefault="002A17E0">
      <w:pPr>
        <w:pStyle w:val="ConsPlusNormal"/>
        <w:jc w:val="right"/>
      </w:pPr>
      <w:r>
        <w:t>Томской области</w:t>
      </w:r>
    </w:p>
    <w:p w:rsidR="002A17E0" w:rsidRDefault="002A17E0">
      <w:pPr>
        <w:pStyle w:val="ConsPlusNormal"/>
        <w:jc w:val="right"/>
      </w:pPr>
      <w:r>
        <w:t>от 30.10.2025 N 1957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Настоящий Закон направлен на активизацию инвестиционного процесса на территории Томской области и создание благоприятных условий для привлечения инвестиций в Томскую область.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0"/>
      </w:pPr>
      <w:r>
        <w:t>Статья 1. Предмет регулирования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 xml:space="preserve">1. Настоящий Закон в совокупности с </w:t>
      </w:r>
      <w:hyperlink r:id="rId4">
        <w:r>
          <w:rPr>
            <w:color w:val="0000FF"/>
          </w:rPr>
          <w:t>законодательными актами</w:t>
        </w:r>
      </w:hyperlink>
      <w:r>
        <w:t xml:space="preserve"> Российской Федерации и Томской области устанавливает цели и принципы инвестиционной политики Томской области, полномочия органов государственной власти Томской области в сфере инвестиционной деятельности, формы государственной поддержки инвестиционной деятельности со стороны органов государственной власти Томской области, а также регламентирует защиту прав и дополнительные гарантии осуществления инвестиционной деятельности на территории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2. Настоящий Закон не распространяется на отношения, связанные с вложениями инвестиций в банки и иные кредитные организации, а также в страховые организации, на отношения, связанные с вложениями инвестиций с использованием инвестиционных платформ, а также на отношения, которые связаны с привлечением денежных средств граждан и юридических лиц для долевого строительства многоквартирных домов и (или) иных объектов недвижимости на основании договора участия в долевом строительстве, которые регулируются соответствующим законодательством Российской Федерации.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0"/>
      </w:pPr>
      <w:r>
        <w:t>Статья 2. Основные понятия, используемые в настоящем Законе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1. Для целей настоящего Закона используются следующие основные понятия: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инвестиционная политика в Томской области - совокупность целей и мер государственного регулирования по созданию благоприятных условий для осуществления инвестиционной деятельности в Томской области, направленных на стимулирование инвестиционной деятельности и эффективное использование инвестиций для решения задач социально-экономического развития Томской области, обеспечение защиты прав, гарантий и стабильности условий деятельности инвесторов;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инвестиционный климат - совокупность правовых, экономических, социальных и административных условий, формирующих привлекательность региона для осуществления инвестиций.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2. Понятие "инвестор" используется в значении, установленном </w:t>
      </w:r>
      <w:hyperlink r:id="rId5">
        <w:r>
          <w:rPr>
            <w:color w:val="0000FF"/>
          </w:rPr>
          <w:t>Законом</w:t>
        </w:r>
      </w:hyperlink>
      <w:r>
        <w:t xml:space="preserve"> РСФСР от 26 июня 1991 года N 1488-1 "Об инвестиционной деятельности в РСФСР".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lastRenderedPageBreak/>
        <w:t xml:space="preserve">3. Понятия "инвестиции", "капитальные вложения", "инвестиционная деятельность" используются в значениях, установленных Федеральным </w:t>
      </w:r>
      <w:hyperlink r:id="rId6">
        <w:r>
          <w:rPr>
            <w:color w:val="0000FF"/>
          </w:rPr>
          <w:t>законом</w:t>
        </w:r>
      </w:hyperlink>
      <w:r>
        <w:t xml:space="preserve"> от 25 февраля 1999 года N 39-ФЗ "Об инвестиционной деятельности в Российской Федерации, осуществляемой в форме капитальных вложений".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4. Понятие "инвестиционный проект" используется в значении, установленном </w:t>
      </w:r>
      <w:hyperlink r:id="rId7">
        <w:r>
          <w:rPr>
            <w:color w:val="0000FF"/>
          </w:rPr>
          <w:t>пунктом 2 статьи 11</w:t>
        </w:r>
      </w:hyperlink>
      <w:r>
        <w:t xml:space="preserve"> Налогового кодекса Российской Федерации.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5. Понятие "участник регионального инвестиционного проекта" используется в значении, установленном </w:t>
      </w:r>
      <w:hyperlink r:id="rId8">
        <w:r>
          <w:rPr>
            <w:color w:val="0000FF"/>
          </w:rPr>
          <w:t>подпунктом 1 пункта 1 статьи 25.9</w:t>
        </w:r>
      </w:hyperlink>
      <w:r>
        <w:t xml:space="preserve"> Налогового кодекса Российской Федерации.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6. Понятие "специальный инвестиционный контракт" используется в значении, установленном </w:t>
      </w:r>
      <w:hyperlink r:id="rId9">
        <w:r>
          <w:rPr>
            <w:color w:val="0000FF"/>
          </w:rPr>
          <w:t>частью 1 статьи 16</w:t>
        </w:r>
      </w:hyperlink>
      <w:r>
        <w:t xml:space="preserve"> Федерального закона от 31 декабря 2014 года N 488-ФЗ "О промышленной политике в Российской Федерации".</w:t>
      </w:r>
      <w:bookmarkStart w:id="0" w:name="_GoBack"/>
      <w:bookmarkEnd w:id="0"/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jc w:val="center"/>
        <w:outlineLvl w:val="0"/>
      </w:pPr>
      <w:r>
        <w:t>Глава 1. ИНВЕСТИЦИОННАЯ ПОЛИТИКА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3. Инвестиционная политика в Томской области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1. Инвестиционная политика Томской области формируется и реализуется органами государственной власти Томской области, органами местного самоуправления муниципальных образований Томской области в пределах установленных полномочий.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2. Формирование и реализация инвестиционной политики в Томской области осуществляются в соответствии с приоритетами, целями и задачами социально-экономического развития Томской области, определенными документами стратегического планирования Томской области, а также национальными целями развития Российской Федерации и национальными проектами.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3. Целями инвестиционной политики Томской области являются: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создание на территории Томской области благоприятного инвестиционного климата;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повышение инвестиционной активности и роста инвестиций в основной капитал;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обеспечение устойчивого социально-экономического развития Томской области и улучшение уровня жизни населения.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4. Инвестиционная политика осуществляется с учетом следующих принципов: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объективности и экономической обоснованности принимаемых решений;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открытости и доступности для всех инвесторов информации, необходимой для осуществления инвестиционной деятельности, за исключением информации, составляющей государственную и иную охраняемую федеральным законом тайну;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стимулирования привлечения внебюджетных инвестиций в экономику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4) сбалансированности государственных интересов и интересов инвесторов;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взаимной ответственности органов государственной власти Томской области и инвесторов;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6) обеспечения для всех инвесторов равных возможностей в получении мер государственной поддержки инвестиционной деятельности.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4. Благоприятные условия для развития инвестиционной деятельности, гарантии и защита прав инвесторов на территории Томской области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lastRenderedPageBreak/>
        <w:t>1. Органы государственной власти Томской области в пределах установленных полномочий поощряют инвестиционную деятельность, способствуют расширению юридических, информационных, консультационных и иных услуг в интересах потенциальных и действующих инвесторов, а также способствуют созданию в регионе благоприятных условий для развития инвестиционной деятельности, осуществляемой в форме капитальных вложений, путем: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формирования системы поддержки новых инвестиционных проектов в Томской области ("Региональный инвестиционный стандарт");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создания условий для развития ответственного ведения бизнеса;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создания и обеспечения деятельности специализированной организации по привлечению инвестиций и работе с инвесторами;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4) обеспечения беспрепятственной стабильной прямой связи инвесторов с руководством региона с помощью канала прямой связи инвесторов для оперативного решения вопросов, возникающих в процессе инвестиционной деятельности;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сопровождения инвестиционных проектов путем создания проектных команд;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6) создания и развития региональной инфраструктуры поддержки субъектов малого и среднего предпринимательства;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7) обеспечения функционирования и развития объектов инвестиционной инфраструктуры со специальными преференциальными режимами осуществления деятельности;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8) предоставления инвесторам мер государственной поддержки инвестиционной деятельности в соответствии с настоящим Законом и иными нормативными правовыми актами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9) обеспечения деятельности Совета по улучшению инвестиционного климата в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10) обеспечения свободного доступа к информации в сфере инвестиционной деятельности, за исключением информации, составляющей государственную и иную охраняемую федеральным законом тайну, в том числе посредством обеспечения работы автоматизированной информационной системы "Инвестиционный портал Томской области", формирования и ведения Каталога инвестиционных предложений и проектов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11) иными способами, установленными нормативными правовыми актами Российской Федерации и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2. Органы государственной власти Томской области в пределах установленных полномочий предоставляют инвесторам следующие гарантии: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соблюдение прав инвесторов, обеспечение в полной мере всех условий осуществления инвестиционной деятельности, предусмотренных законодательством Российской Федерации и законодательством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неприменение мер, обязывающих инвесторов производить дополнительные финансовые вложения, не связанные с реализацией инвестиционного проекта;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иностранным инвесторам гарантируется обеспечение на территории Томской области условий ведения инвестиционной деятельности не менее благоприятных, чем для российских инвесторов, кроме случаев, установленных федеральными законами или международными договорами Российской Федерации;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lastRenderedPageBreak/>
        <w:t>4) сохранение коммерческой тайны;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иные гарантии, установленные нормативными правовыми актами Российской Федерации и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3. Органы государственной власти Томской области в пределах установленных полномочий осуществляют защиту прав инвесторов посредством: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соблюдения условий предоставления мер государственной поддержки инвестиционной деятельности, предусмотренных законодательством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обеспечения конкурентного распределения ресурсов для целей реализации инвестиционных проектов на территории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соблюдения сроков согласования и предоставления разрешительной документации, необходимой для ведения инвестиционной деятельности, в рамках Свода инвестиционных правил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4) заключения соглашений о защите и поощрении капиталовложений в соответствии с законодательством Российской Федерации и законодательством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обеспечения возможности обращения инвестора посредством канала прямой связи инвесторов для оперативного устранения нарушений законодательства Томской области в сфере инвестиционной деятельности;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6) разрешения разногласий и споров инвесторов с исполнительными органами Томской области, органами местного самоуправления муниципальных образований Томской области и подведомственными им учреждениями по вопросам реализации инвестиционных проектов на территории региона в досудебном порядке, в том числе на заседании инвестиционного комитета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7) иными способами, установленными нормативными правовыми актами Российской Федерации и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4. Инвестор вправе обратиться за защитой своих прав и охраняемых законом интересов к Уполномоченному по защите прав предпринимателей в Томской области.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Томской области в сфере инвестиционной деятельности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1. К полномочиям Законодательной Думы Томской области в сфере инвестиционной деятельности относятся: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принятие законов и иных правовых актов в сфере инвестиционной деятельности и осуществление контроля за их исполнением;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иные полномочия в сфере инвестиционной деятельности в соответствии с законодательством Российской Федерации и законодательством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2. К полномочиям Губернатора Томской области в сфере инвестиционной деятельности относятся: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определение уполномоченного исполнительного органа Томской области, наделенного функциями по формированию инвестиционной политики в Томской области и оказанию государственной поддержки инвестиционной деятельности (далее - уполномоченный орган);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2) утверждение положений о Координационном совете по поддержке инвестиционной </w:t>
      </w:r>
      <w:r>
        <w:lastRenderedPageBreak/>
        <w:t>деятельности и предоставлению государственных гарантий, Совете по улучшению инвестиционного климата в Томской области, и их составов;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утверждение порядка проведения экспертизы и методики оценки эффективности инвестиционных проектов, заявленных инвесторами для включения в Реестр инвестиционных проектов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4) утверждение Инвестиционной декларации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утверждение порядка сопровождения инвестиционных проектов по принципу "одного окна" на территории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6) утверждение порядка, регулирующего работу канала прямой связи инвесторов для оперативного решения возникающих в процессе инвестиционной деятельности вопросов;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7) утверждение Плана мероприятий ("дорожной карты") по улучшению показателей Томской области в Национальном рейтинге состояния инвестиционного климата в субъектах Российской Федерации (далее - План мероприятий);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8) иные полномочия в сфере инвестиционной деятельности в соответствии с законодательством Российской Федерации и законодательством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3. К полномочиям Администрации Томской области в сфере инвестиционной деятельности относятся: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участие в осуществлении мер по реализации инвестиционной политики в Томской области, в том числе участие в формировании благоприятного инвестиционного климата на территории Томской области, повышения инвестиционной привлекательности Томской области в пределах установленных полномочий;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разработка, утверждение и реализация государственных программ (подпрограмм) Томской области, содержащих мероприятия, направленные на улучшение инвестиционного климата и поддержку инвестиционной деятельности в Томской области в пределах установленных полномочий;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принятие правовых актов Томской области в сфере государственной поддержки инвестиционной деятельности в пределах установленных полномочий, в том числе утверждение формы инвестиционного соглашения;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4) заключение инвестиционных соглашений о реализации инвестиционных проектов;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иные полномочия в сфере инвестиционной деятельности в соответствии с законодательством Российской Федерации и законодательством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4. К полномочиям уполномоченного органа в сфере инвестиционной деятельности относятся: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участие в формировании благоприятного инвестиционного климата на территории Томской области, повышении инвестиционной привлекательности Томской области в пределах установленных полномочий;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реализация эффективной инвестиционной политики на территории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разработка и реализация государственных программ (подпрограмм) Томской области, содержащих мероприятия, направленные на улучшение инвестиционного климата и поддержку инвестиционной деятельности в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4) предоставление мер государственной поддержки инвестиционной деятельности в </w:t>
      </w:r>
      <w:r>
        <w:lastRenderedPageBreak/>
        <w:t>соответствии с законодательством Российской Федерации и законодательством Томской области в пределах установленных полномочий;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разработка порядка проведения мониторинга эффективности предоставления мер государственной поддержки инвестиционной деятельности в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6) осуществление координации деятельности исполнительных органов Томской области и структурных подразделений Администрации Томской области в сфере государственной поддержки инвестиционной деятельности;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7) обеспечение работы Совета по улучшению инвестиционного климата в Томской области, инвестиционного комитета Томской области, Координационного совета по поддержке инвестиционной деятельности и предоставлению государственных гарантий, рабочих комиссий;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8) обеспечение проведения экспертизы инвестиционных проектов, претендующих на включение в Реестр инвестиционных проектов Томской области и получение государственной поддержки инвестиционной деятельности;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9) осуществление ведения Реестра инвестиционных проектов Томской области, Реестра промышленных (индустриальных) парков в Томской области и актуализации информации, находящейся в них;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10) формирование Плана мероприятий;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11) обеспечение работы автоматизированной информационной системы "Инвестиционный портал Томской области";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12) формирование, актуализация и размещение Каталога инвестиционных предложений и проектов Томской области в автоматизированной информационной системе "Инвестиционный портал Томской области";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13) организация взаимодействия с инвесторами, институтами развития и иными инвестиционными и финансовыми организациями в целях реализации инвестиционных проектов на территории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14) оказание содействия в реализации прав и законных интересов инвесторов при реализации инвестиционных проектов на территории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15) осуществление контроля за реализацией инвестиционных проектов и выполнением инвесторами инвестиционных соглашений;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16) иные полномочия в сфере инвестиционной деятельности в соответствии с законодательством Российской Федерации и законодательством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5. К полномочиям иных исполнительных органов Томской области в сфере инвестиционной деятельности относятся: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участие в формировании благоприятного инвестиционного климата на территории Томской области, повышение инвестиционной привлекательности Томской области в пределах установленных полномочий;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обеспечение разработки и реализации мер государственной поддержки инвестиционной деятельности в пределах установленных полномочий;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участие в формировании Плана мероприятий и его реализации в соответствующей сфере деятельности;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lastRenderedPageBreak/>
        <w:t>4) оказание содействия уполномоченному органу и специализированной организации по привлечению инвестиций и работе с инвесторами в вопросах привлечения инвесторов и сопровождения инвестиционных проектов в пределах установленных полномочий;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разработка, реализация государственных программ (подпрограмм) Томской области, содержащих мероприятия, направленные на улучшение инвестиционного климата и поддержку инвестиционной деятельности в Томской области в пределах установленных полномочий;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6) предоставление мер государственной поддержки инвестиционной деятельности в соответствии с законодательством Российской Федерации и законодательством Томской области в пределах установленных полномочий;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7) иные полномочия в сфере инвестиционной деятельности в соответствии с законодательством Российской Федерации и законодательством Томской области.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6. Рейтинг инвестиционной привлекательности муниципальных образований Томской области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В целях стимулирования формирования благоприятного инвестиционного климата в муниципальных образованиях Томской области (далее - муниципальные образования) уполномоченным органом в порядке, установленном нормативным правовым актом Администрации Томской области, осуществляется формирование Рейтинга инвестиционной привлекательности муниципальных образований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Разработку нормативного правового акта Администрации Томской области, указанного в абзаце первом настоящей статьи, осуществляет уполномоченный орган.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7. Специализированная организация по привлечению инвестиций и работе с инвесторами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1. На территории Томской области выполнение функций агентства развития субъекта Российской Федерации осуществляет специализированная организация по привлечению инвестиций и работе с инвесторами.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2. Специализированная организация по привлечению инвестиций и работе с инвесторами оказывает инвесторам, осуществляющим инвестиционную деятельность в Томской области либо планирующим ее осуществление, услуги по информационной, аналитической, консультационной, организационной и иной поддержке, предусмотренной положениями настоящего Закона и уставом организации.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3. Финансовое обеспечение деятельности специализированной организации по привлечению инвестиций и работе с инвесторами осуществляется за счет средств областного бюджета.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jc w:val="center"/>
        <w:outlineLvl w:val="0"/>
      </w:pPr>
      <w:r>
        <w:t>Глава 2. ГОСУДАРСТВЕННАЯ ПОДДЕРЖКА</w:t>
      </w:r>
    </w:p>
    <w:p w:rsidR="002A17E0" w:rsidRDefault="002A17E0">
      <w:pPr>
        <w:pStyle w:val="ConsPlusTitle"/>
        <w:jc w:val="center"/>
      </w:pPr>
      <w:r>
        <w:t>ИНВЕСТИЦИОННОЙ ДЕЯТЕЛЬНОСТИ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8. Государственная поддержка инвестиционной деятельности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 xml:space="preserve">1. Государственной поддержке инвестиционной деятельности со стороны органов государственной власти Томской области подлежат субъекты, зарегистрированные в установленном порядке и состоящие на учете в качестве налогоплательщиков в территориальном органе федерального органа исполнительной власти по Томской области, уполномоченного по контролю и надзору в области налогов и сборов, осуществляющие инвестиционную деятельность в форме капитальных вложений в рамках реализации инвестиционных проектов на территории Томской области, соответствующих приоритетам социально-экономического развития Томской </w:t>
      </w:r>
      <w:r>
        <w:lastRenderedPageBreak/>
        <w:t>области, обеспечивающих увеличение налогооблагаемой базы, создание рабочих мест и (или) сохранение рабочих мест при условии роста среднемесячной начисленной заработной платы работников.</w:t>
      </w:r>
    </w:p>
    <w:p w:rsidR="002A17E0" w:rsidRDefault="002A17E0">
      <w:pPr>
        <w:pStyle w:val="ConsPlusNormal"/>
        <w:spacing w:before="220"/>
        <w:ind w:firstLine="540"/>
        <w:jc w:val="both"/>
      </w:pPr>
      <w:bookmarkStart w:id="1" w:name="P146"/>
      <w:bookmarkEnd w:id="1"/>
      <w:r>
        <w:t>2. Государственная поддержка инвестиционной деятельности со стороны органов государственной власти Томской области осуществляется в следующих формах: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предоставление в пределах компетенции органов государственной власти Томской области в соответствии с законодательством Российской Федерации и законодательством Томской области льгот по налогам и изменение сроков уплаты налогов в части, зачисляемой в областной бюджет, в том числе:</w:t>
      </w:r>
    </w:p>
    <w:p w:rsidR="002A17E0" w:rsidRDefault="002A17E0">
      <w:pPr>
        <w:pStyle w:val="ConsPlusNormal"/>
        <w:spacing w:before="220"/>
        <w:ind w:firstLine="540"/>
        <w:jc w:val="both"/>
      </w:pPr>
      <w:bookmarkStart w:id="2" w:name="P148"/>
      <w:bookmarkEnd w:id="2"/>
      <w:r>
        <w:t xml:space="preserve">а) дополнительные налоговые льготы организациям, осуществляющим инвестиционную деятельность в соответствии с инвестиционным проектом (за исключением льгот, указанных в </w:t>
      </w:r>
      <w:hyperlink w:anchor="P149">
        <w:r>
          <w:rPr>
            <w:color w:val="0000FF"/>
          </w:rPr>
          <w:t>подпунктах "б"</w:t>
        </w:r>
      </w:hyperlink>
      <w:r>
        <w:t xml:space="preserve"> - </w:t>
      </w:r>
      <w:hyperlink w:anchor="P156">
        <w:r>
          <w:rPr>
            <w:color w:val="0000FF"/>
          </w:rPr>
          <w:t>"и" пункта 1</w:t>
        </w:r>
      </w:hyperlink>
      <w:r>
        <w:t xml:space="preserve"> настоящей части);</w:t>
      </w:r>
    </w:p>
    <w:p w:rsidR="002A17E0" w:rsidRDefault="002A17E0">
      <w:pPr>
        <w:pStyle w:val="ConsPlusNormal"/>
        <w:spacing w:before="220"/>
        <w:ind w:firstLine="540"/>
        <w:jc w:val="both"/>
      </w:pPr>
      <w:bookmarkStart w:id="3" w:name="P149"/>
      <w:bookmarkEnd w:id="3"/>
      <w:r>
        <w:t>б) дополнительные налоговые льготы организациям, осуществляющим инвестиционную деятельность в соответствии с инвестиционным проектом и являющимся резидентами промышленного парка в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в) дополнительные налоговые льготы организациям, осуществляющим инвестиционную деятельность в соответствии с инвестиционным проектом в сфере разработки технологий поиска и разведки потенциально продуктивных объектов в отложениях </w:t>
      </w:r>
      <w:proofErr w:type="spellStart"/>
      <w:r>
        <w:t>доюрского</w:t>
      </w:r>
      <w:proofErr w:type="spellEnd"/>
      <w:r>
        <w:t xml:space="preserve"> комплекса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bookmarkStart w:id="4" w:name="P151"/>
      <w:bookmarkEnd w:id="4"/>
      <w:r>
        <w:t>г) дополнительные налоговые льготы организациям, реализующим инвестиционные проекты в сфере добычи углеводородного сырья;</w:t>
      </w:r>
    </w:p>
    <w:p w:rsidR="002A17E0" w:rsidRDefault="002A17E0">
      <w:pPr>
        <w:pStyle w:val="ConsPlusNormal"/>
        <w:spacing w:before="220"/>
        <w:ind w:firstLine="540"/>
        <w:jc w:val="both"/>
      </w:pPr>
      <w:bookmarkStart w:id="5" w:name="P152"/>
      <w:bookmarkEnd w:id="5"/>
      <w:r>
        <w:t>д) инвестиционный налоговый вычет по налогу на прибыль организаций;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е) налоговые льготы резидентам территории опережающего развития "Северск";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ж) налоговые льготы резидентам особой экономической зоны технико-внедренческого типа в городе Томск;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з) налоговые льготы участникам региональных инвестиционных проектов в Томской области, включенным в реестр участников региональных инвестиционных проектов;</w:t>
      </w:r>
    </w:p>
    <w:p w:rsidR="002A17E0" w:rsidRDefault="002A17E0">
      <w:pPr>
        <w:pStyle w:val="ConsPlusNormal"/>
        <w:spacing w:before="220"/>
        <w:ind w:firstLine="540"/>
        <w:jc w:val="both"/>
      </w:pPr>
      <w:bookmarkStart w:id="6" w:name="P156"/>
      <w:bookmarkEnd w:id="6"/>
      <w:r>
        <w:t>и) налоговые льготы участникам специальных инвестиционных контрактов, предметом которых является реализация инвестиционных проектов на территории Томской области, заключенных с участием Томской области, являющейся стороной специального инвестиционного контракта;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к) инвестиционный налоговый кредит;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предоставление государственных гарантий в качестве обеспечения надлежащего исполнения обязательств инвестора, возникающих в процессе реализации инвестиционных проектов, перед бенефициаром;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3) предоставление субсидий юридическим лицам (за исключением субсидий государственным (муниципальным) учреждениям), индивидуальным предпринимателям в целях возмещения затрат в связи с производством (реализацией) товаров (за исключением табачной и алкогольной продукции, кроме алкогольной продукции, предназначенной для экспортных поставок, винограда, винодельческой продукции, произведенной из указанного винограда: вин, игристых вин (шампанских), ликерных вин с защищенным географическим указанием, с защищенным наименованием места происхождения (специальных вин), виноматериалов, если иное не предусмотрено нормативными правовыми актами Правительства Российской Федерации), </w:t>
      </w:r>
      <w:r>
        <w:lastRenderedPageBreak/>
        <w:t>выполнением работ, оказанием услуг в рамках реализации инвестиционных проектов (далее - субсидии);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4) предоставление льгот по аренде имущества, находящегося в государственной собственности Томской области и необходимого для реализации инвестиционных проектов;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предоставление бюджетных инвестиций;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6) принятие решения о соответствии масштабного инвестиционного проекта критериям, установленным </w:t>
      </w:r>
      <w:hyperlink r:id="rId10">
        <w:r>
          <w:rPr>
            <w:color w:val="0000FF"/>
          </w:rPr>
          <w:t>пунктом 3 части 1 статьи 9</w:t>
        </w:r>
      </w:hyperlink>
      <w:r>
        <w:t xml:space="preserve"> Закона Томской области от 9 июля 2015 года N 100-ОЗ "О земельных отношениях в Томской области" в целях реализации данного проекта на земельном участке, предполагаемом к предоставлению в аренду без проведения торгов;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7) предоставление нефинансовых форм государственной поддержки инвестиционной деятельности, в том числе оказание информационной, организационной и консультационной помощи инвесторам в пределах полномочий, предоставленных органам государственной власти Томской области законодательством Российской Федерации и законодательством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8) иные формы государственной поддержки инвестиционной деятельности, предусмотренные законодательством Российской Федерации и законодательством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3. Порядок предоставления, порядок принятия решения о прекращении предоставления конкретных мер государственной поддержки инвестиционной деятельности, предусмотренных </w:t>
      </w:r>
      <w:hyperlink w:anchor="P146">
        <w:r>
          <w:rPr>
            <w:color w:val="0000FF"/>
          </w:rPr>
          <w:t>частью 2</w:t>
        </w:r>
      </w:hyperlink>
      <w:r>
        <w:t xml:space="preserve"> настоящей статьи, а также основания для предоставления конкретных мер государственной поддержки инвестиционной деятельности, основания для их прекращения, основания и порядок заключения, изменения и расторжения соглашений о предоставлении конкретной меры государственной поддержки инвестиционной деятельности, устанавливаются нормативными правовыми актами Администрации Томской области, за исключением случаев, предусмотренных законодательством Российской Федерации и законодательством Томской области.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9. Предоставление налоговых льгот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 xml:space="preserve">1. Дополнительные налоговые льготы, указанные в </w:t>
      </w:r>
      <w:hyperlink w:anchor="P148">
        <w:r>
          <w:rPr>
            <w:color w:val="0000FF"/>
          </w:rPr>
          <w:t>подпунктах "а"</w:t>
        </w:r>
      </w:hyperlink>
      <w:r>
        <w:t xml:space="preserve"> - </w:t>
      </w:r>
      <w:hyperlink w:anchor="P151">
        <w:r>
          <w:rPr>
            <w:color w:val="0000FF"/>
          </w:rPr>
          <w:t>"г" пункта 1 части 2 статьи 8</w:t>
        </w:r>
      </w:hyperlink>
      <w:r>
        <w:t xml:space="preserve"> настоящего Закона (далее - дополнительные налоговые льготы), и условия их предоставления инвесторам устанавливаются </w:t>
      </w:r>
      <w:hyperlink r:id="rId11">
        <w:r>
          <w:rPr>
            <w:color w:val="0000FF"/>
          </w:rPr>
          <w:t>Законом</w:t>
        </w:r>
      </w:hyperlink>
      <w:r>
        <w:t xml:space="preserve"> Томской области от 18 марта 2003 года N 30-ОЗ "О предоставлении дополнительных налоговых льгот организациям, осуществляющим инвестиционную деятельность на территории Томской области".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Дополнительные налоговые льготы предоставляются в соответствии с законодательством Российской Федерации и законодательством Томской области на основании инвестиционного соглашения, заключаемого Администрацией Томской области с инвестором.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2. Налоговые льготы, указанные в </w:t>
      </w:r>
      <w:hyperlink w:anchor="P152">
        <w:r>
          <w:rPr>
            <w:color w:val="0000FF"/>
          </w:rPr>
          <w:t>подпунктах "д"</w:t>
        </w:r>
      </w:hyperlink>
      <w:r>
        <w:t xml:space="preserve"> - </w:t>
      </w:r>
      <w:hyperlink w:anchor="P156">
        <w:r>
          <w:rPr>
            <w:color w:val="0000FF"/>
          </w:rPr>
          <w:t>"и" пункта 1 части 2 статьи 8</w:t>
        </w:r>
      </w:hyperlink>
      <w:r>
        <w:t xml:space="preserve"> настоящего Закона, предоставляются в соответствии с законодательством Российской Федерации и законодательством Томской области.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10. Предоставление льгот по аренде областного государственного имущества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 xml:space="preserve">Инвесторам, реализующим инвестиционные проекты и арендующим государственное имущество Томской области, необходимое для реализации инвестиционного проекта, на период срока окупаемости инвестиционного проекта, но не более пяти лет с даты предоставления права на получение государственной поддержки инвестиционной деятельности, устанавливаются льготные ставки арендной платы, составляющие 25 процентов от размера арендной платы, определенной в </w:t>
      </w:r>
      <w:r>
        <w:lastRenderedPageBreak/>
        <w:t>соответствии с нормативными правовыми актами Томской области.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11. Предоставление иных форм государственной поддержки инвестиционной деятельности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Иные формы государственной поддержки инвестиционной деятельности предоставляются в соответствии с законодательством Российской Федерации и законодательством Томской области.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12. Реестр инвестиционных проектов Томской области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 xml:space="preserve">1. В целях систематизации данных об инвестиционных проектах, в рамках </w:t>
      </w:r>
      <w:proofErr w:type="gramStart"/>
      <w:r>
        <w:t>реализации</w:t>
      </w:r>
      <w:proofErr w:type="gramEnd"/>
      <w:r>
        <w:t xml:space="preserve"> которых инвесторы вправе претендовать на предоставление мер государственной поддержки инвестиционной деятельности в форме дополнительных налоговых льгот и (или) субсидий, формируется Реестр инвестиционных проектов Томской области (далее - Реестр).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2. Формирование и ведение Реестра осуществляются уполномоченным органом в порядке, определяемом Губернатором Томской области.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bookmarkStart w:id="7" w:name="P186"/>
      <w:bookmarkEnd w:id="7"/>
      <w:r>
        <w:t>Статья 13. Основания прекращения государственной поддержки инвестиционной деятельности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Основаниями для прекращения государственной поддержки инвестиционной деятельности являются: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1) истечение срока предоставления государственной поддержки инвестиционной деятельности;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2) прекращение осуществления инвестиционной деятельности инвестором по решению уполномоченных государственных органов в соответствии с действующим законодательством;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3) решение инвестора о реализации инвестиционного проекта без поддержки со стороны органов государственной власти Томской области;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4) принятие решения о ликвидации, реорганизации инвестора (за исключением проведения реорганизации в форме преобразования), введение в отношении инвестора процедуры, применяемой в деле о несостоятельности (банкротстве), снятие с учета в качестве налогоплательщика в территориальном органе федерального органа исполнительной власти по Томской области, уполномоченного по контролю и надзору в области налогов и сборов;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5) иные основания, предусмотренные нормативными правовыми актами Томской области, регулирующими порядок предоставления конкретных форм государственной поддержки инвестиционной деятельности.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14. Мониторинг эффективности предоставления мер государственной поддержки инвестиционной деятельности в Томской области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1. Мониторинг эффективности предоставления мер государственной поддержки инвестиционной деятельности в Томской области (далее - Мониторинг) проводится уполномоченным органом ежегодно.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2. Порядок проведения Мониторинга устанавливается нормативным правовым актом Администрации Томской области. Критерии оценки эффективности предоставления мер поддержки инвестиционной деятельности в Томской области и их значения определяются порядком проведения Мониторинга.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Разработку нормативного правового акта Администрации Томской области, указанного в </w:t>
      </w:r>
      <w:r>
        <w:lastRenderedPageBreak/>
        <w:t>абзаце первом настоящей части, осуществляет уполномоченный орган.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3. Мониторинг проводится путем анализа данных государственной статистики, административных данных, данных Федеральной налоговой службы, информации органов государственной власти Томской области, обеспечения проведения социологических и аналитических исследований (при необходимости), в том числе с привлечением коммерческих и некоммерческих организаций, общественных объединений, выражающих интересы инвесторов, организаций, образующих инфраструктуру поддержки инвестиционной деятельности Томской области.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4. Результаты Мониторинга включаются в ежегодный отчет Губернатора Томской области о результатах деятельности исполнительных органов Томской области.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jc w:val="center"/>
        <w:outlineLvl w:val="0"/>
      </w:pPr>
      <w:r>
        <w:t>Глава 3. ЗАКЛЮЧИТЕЛЬНЫЕ И ПЕРЕХОДНЫЕ ПОЛОЖЕНИЯ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15. Переходные положения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 xml:space="preserve">1. Оказание государственной поддержки инвесторам в соответствии с </w:t>
      </w:r>
      <w:hyperlink r:id="rId12">
        <w:r>
          <w:rPr>
            <w:color w:val="0000FF"/>
          </w:rPr>
          <w:t>Законом</w:t>
        </w:r>
      </w:hyperlink>
      <w:r>
        <w:t xml:space="preserve"> Томской области от 18 марта 2003 года N 29-ОЗ "О государственной поддержке инвестиционной деятельности в Томской области" продолжается до наступления оснований для прекращения государственной поддержки инвестиционной деятельности, указанных в </w:t>
      </w:r>
      <w:hyperlink w:anchor="P186">
        <w:r>
          <w:rPr>
            <w:color w:val="0000FF"/>
          </w:rPr>
          <w:t>статье 13</w:t>
        </w:r>
      </w:hyperlink>
      <w:r>
        <w:t xml:space="preserve"> настоящего Закона.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2. Инвесторы, прошедшие отбор на право получения государственной поддержки инвестиционной деятельности в форме дополнительных налоговых льгот и субсидий в соответствии с </w:t>
      </w:r>
      <w:hyperlink r:id="rId13">
        <w:r>
          <w:rPr>
            <w:color w:val="0000FF"/>
          </w:rPr>
          <w:t>Законом</w:t>
        </w:r>
      </w:hyperlink>
      <w:r>
        <w:t xml:space="preserve"> Томской области от 18 марта 2003 года N 29-ОЗ "О государственной поддержке инвестиционной деятельности в Томской области" до вступления в силу положений настоящего Закона, сохраняют данное право.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16. О признании утратившими силу отдельных законодательных актов (положений законодательных актов) Томской области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Признать утратившими силу со дня вступления в силу настоящего Закона: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1) </w:t>
      </w:r>
      <w:hyperlink r:id="rId14">
        <w:r>
          <w:rPr>
            <w:color w:val="0000FF"/>
          </w:rPr>
          <w:t>Закон</w:t>
        </w:r>
      </w:hyperlink>
      <w:r>
        <w:t xml:space="preserve"> Томской области от 18 марта 2003 года N 29-ОЗ "О государственной поддержке инвестиционной деятельности в Томской области" (Официальные ведомости Государственной Думы Томской области, 2003, N 16 (</w:t>
      </w:r>
      <w:proofErr w:type="gramStart"/>
      <w:r>
        <w:t>77)-</w:t>
      </w:r>
      <w:proofErr w:type="gramEnd"/>
      <w:r>
        <w:t>II);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2) </w:t>
      </w:r>
      <w:hyperlink r:id="rId15">
        <w:r>
          <w:rPr>
            <w:color w:val="0000FF"/>
          </w:rPr>
          <w:t>Закон</w:t>
        </w:r>
      </w:hyperlink>
      <w:r>
        <w:t xml:space="preserve"> Томской области от 9 июля 2003 года N 86-ОЗ "О внесении изменения и дополнения в Закон Томской области "О государственной поддержке инвестиционной деятельности в Томской области" (Официальные ведомости Государственной Думы Томской области, 2003, N 20);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3) </w:t>
      </w:r>
      <w:hyperlink r:id="rId16">
        <w:r>
          <w:rPr>
            <w:color w:val="0000FF"/>
          </w:rPr>
          <w:t>Закон</w:t>
        </w:r>
      </w:hyperlink>
      <w:r>
        <w:t xml:space="preserve"> Томской области от 12 марта 2005 года N 43-ОЗ "О внесении изменений в Закон Томской области "О государственной поддержке инвестиционной деятельности в Томской области" (Официальные ведомости Государственной Думы Томской области, 2005, N 39 (100);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4) </w:t>
      </w:r>
      <w:hyperlink r:id="rId17">
        <w:r>
          <w:rPr>
            <w:color w:val="0000FF"/>
          </w:rPr>
          <w:t>Закон</w:t>
        </w:r>
      </w:hyperlink>
      <w:r>
        <w:t xml:space="preserve"> Томской области от 10 июля 2007 года N 129-ОЗ "О внесении изменений в Закон Томской области "О государственной поддержке инвестиционной деятельности в Томской области" (Собрание законодательства Томской области, 2007, N 7 (24);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5) </w:t>
      </w:r>
      <w:hyperlink r:id="rId18">
        <w:r>
          <w:rPr>
            <w:color w:val="0000FF"/>
          </w:rPr>
          <w:t>Закон</w:t>
        </w:r>
      </w:hyperlink>
      <w:r>
        <w:t xml:space="preserve"> Томской области от 5 мая 2009 года N 67-ОЗ "О внесении изменений в Закон Томской области "О государственной поддержке инвестиционной деятельности в Томской области" (Собрание законодательства Томской области, 2009, N 5/1 (46);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6) </w:t>
      </w:r>
      <w:hyperlink r:id="rId19">
        <w:r>
          <w:rPr>
            <w:color w:val="0000FF"/>
          </w:rPr>
          <w:t>Закон</w:t>
        </w:r>
      </w:hyperlink>
      <w:r>
        <w:t xml:space="preserve"> Томской области от 7 октября 2010 года N 210-ОЗ "О внесении изменения в часть 1 статьи 8 Закона Томской области "О государственной поддержке инвестиционной деятельности в </w:t>
      </w:r>
      <w:r>
        <w:lastRenderedPageBreak/>
        <w:t>Томской области" (Собрание законодательства Томской области, 2010, N 10/2 (63);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7) </w:t>
      </w:r>
      <w:hyperlink r:id="rId20">
        <w:r>
          <w:rPr>
            <w:color w:val="0000FF"/>
          </w:rPr>
          <w:t>Закон</w:t>
        </w:r>
      </w:hyperlink>
      <w:r>
        <w:t xml:space="preserve"> Томской области от 17 апреля 2012 года N 46-ОЗ "О внесении изменений в Закон Томской области "О государственной поддержке инвестиционной деятельности в Томской области" (Собрание законодательства Томской области, 2012, N 4/2 (81);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8) </w:t>
      </w:r>
      <w:hyperlink r:id="rId21">
        <w:r>
          <w:rPr>
            <w:color w:val="0000FF"/>
          </w:rPr>
          <w:t>Закон</w:t>
        </w:r>
      </w:hyperlink>
      <w:r>
        <w:t xml:space="preserve"> Томской области от 12 ноября 2012 года N 205-ОЗ "О внесении изменений в Закон Томской области "О государственной поддержке инвестиционной деятельности в Томской области" (Собрание законодательства Томской области, 2012, N 11/2 (88);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9) </w:t>
      </w:r>
      <w:hyperlink r:id="rId22">
        <w:r>
          <w:rPr>
            <w:color w:val="0000FF"/>
          </w:rPr>
          <w:t>Закон</w:t>
        </w:r>
      </w:hyperlink>
      <w:r>
        <w:t xml:space="preserve"> Томской области от 9 декабря 2013 года N 217-ОЗ "О внесении изменений в Закон Томской области "О государственной поддержке инвестиционной деятельности в Томской области" (Собрание законодательства Томской области, 2013, N 12/2 (101) часть 1);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10) </w:t>
      </w:r>
      <w:hyperlink r:id="rId23">
        <w:r>
          <w:rPr>
            <w:color w:val="0000FF"/>
          </w:rPr>
          <w:t>Закон</w:t>
        </w:r>
      </w:hyperlink>
      <w:r>
        <w:t xml:space="preserve"> Томской области от 27 декабря 2013 года N 241-ОЗ "О внесении изменений в Закон Томской области "О государственной поддержке инвестиционной деятельности в Томской области" (Собрание законодательства Томской области, 2014, N 1/1 (102) часть 1);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11) </w:t>
      </w:r>
      <w:hyperlink r:id="rId24">
        <w:r>
          <w:rPr>
            <w:color w:val="0000FF"/>
          </w:rPr>
          <w:t>Закон</w:t>
        </w:r>
      </w:hyperlink>
      <w:r>
        <w:t xml:space="preserve"> Томской области от 17 ноября 2014 года N 147-ОЗ "О внесении изменения в статью 9 Закона Томской области "О государственной поддержке инвестиционной деятельности в Томской области" (Собрание законодательства Томской области, 2014, N 11/2 (112) часть 1);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12) </w:t>
      </w:r>
      <w:hyperlink r:id="rId25">
        <w:r>
          <w:rPr>
            <w:color w:val="0000FF"/>
          </w:rPr>
          <w:t>Закон</w:t>
        </w:r>
      </w:hyperlink>
      <w:r>
        <w:t xml:space="preserve"> Томской области от 10 апреля 2017 года N 28-ОЗ "О внесении изменений в Закон Томской области "О государственной поддержке инвестиционной деятельности в Томской области" (Собрание законодательства Томской области, 2017, N 4/1 (168);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13) </w:t>
      </w:r>
      <w:hyperlink r:id="rId26">
        <w:r>
          <w:rPr>
            <w:color w:val="0000FF"/>
          </w:rPr>
          <w:t>статью 2</w:t>
        </w:r>
      </w:hyperlink>
      <w:r>
        <w:t xml:space="preserve"> Закона Томской области от 13 ноября 2017 года N 123-ОЗ "О внесении изменений в отдельные законодательные акты Томской области" (Собрание законодательства Томской области, 2017, N 11/2 (183);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 xml:space="preserve">14) </w:t>
      </w:r>
      <w:hyperlink r:id="rId27">
        <w:r>
          <w:rPr>
            <w:color w:val="0000FF"/>
          </w:rPr>
          <w:t>статью 1</w:t>
        </w:r>
      </w:hyperlink>
      <w:r>
        <w:t xml:space="preserve"> Закона Томской области от 10 сентября 2018 года N 98-ОЗ "О внесении изменений в отдельные законодательные акты Томской области" (Собрание законодательства Томской области, 2018, N 9/1 (202).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Title"/>
        <w:ind w:firstLine="540"/>
        <w:jc w:val="both"/>
        <w:outlineLvl w:val="1"/>
      </w:pPr>
      <w:r>
        <w:t>Статья 17. Вступление в силу настоящего Закона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ind w:firstLine="540"/>
        <w:jc w:val="both"/>
      </w:pPr>
      <w:r>
        <w:t>1. Настоящий Закон вступает в силу со дня его официального опубликования.</w:t>
      </w:r>
    </w:p>
    <w:p w:rsidR="002A17E0" w:rsidRDefault="002A17E0">
      <w:pPr>
        <w:pStyle w:val="ConsPlusNormal"/>
        <w:spacing w:before="220"/>
        <w:ind w:firstLine="540"/>
        <w:jc w:val="both"/>
      </w:pPr>
      <w:r>
        <w:t>2. Законы и иные нормативные правовые акты Томской области, принятые до дня вступления в силу настоящего Закона и регулирующие отношения, связанные с оказанием государственной поддержки инвестиционной деятельности, применяются в части, не противоречащей настоящему Закону.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jc w:val="right"/>
      </w:pPr>
      <w:r>
        <w:t>Губернатор</w:t>
      </w:r>
    </w:p>
    <w:p w:rsidR="002A17E0" w:rsidRDefault="002A17E0">
      <w:pPr>
        <w:pStyle w:val="ConsPlusNormal"/>
        <w:jc w:val="right"/>
      </w:pPr>
      <w:r>
        <w:t>Томской области</w:t>
      </w:r>
    </w:p>
    <w:p w:rsidR="002A17E0" w:rsidRDefault="002A17E0">
      <w:pPr>
        <w:pStyle w:val="ConsPlusNormal"/>
        <w:jc w:val="right"/>
      </w:pPr>
      <w:r>
        <w:t>В.В.МАЗУР</w:t>
      </w:r>
    </w:p>
    <w:p w:rsidR="002A17E0" w:rsidRDefault="002A17E0">
      <w:pPr>
        <w:pStyle w:val="ConsPlusNormal"/>
      </w:pPr>
      <w:r>
        <w:t>Томск</w:t>
      </w:r>
    </w:p>
    <w:p w:rsidR="002A17E0" w:rsidRDefault="002A17E0">
      <w:pPr>
        <w:pStyle w:val="ConsPlusNormal"/>
        <w:spacing w:before="220"/>
      </w:pPr>
      <w:r>
        <w:t>10 ноября 2025 года</w:t>
      </w:r>
    </w:p>
    <w:p w:rsidR="002A17E0" w:rsidRDefault="002A17E0">
      <w:pPr>
        <w:pStyle w:val="ConsPlusNormal"/>
        <w:spacing w:before="220"/>
      </w:pPr>
      <w:r>
        <w:t>N 106-ОЗ</w:t>
      </w: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jc w:val="both"/>
      </w:pPr>
    </w:p>
    <w:p w:rsidR="002A17E0" w:rsidRDefault="002A17E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D12E9" w:rsidRDefault="002A17E0"/>
    <w:sectPr w:rsidR="002D12E9" w:rsidSect="002A17E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E0"/>
    <w:rsid w:val="002A17E0"/>
    <w:rsid w:val="00AF420D"/>
    <w:rsid w:val="00E1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13BDD-9389-4D52-893E-329F567EE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1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17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17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493&amp;dst=3702" TargetMode="External"/><Relationship Id="rId13" Type="http://schemas.openxmlformats.org/officeDocument/2006/relationships/hyperlink" Target="https://login.consultant.ru/link/?req=doc&amp;base=RLAW091&amp;n=124221" TargetMode="External"/><Relationship Id="rId18" Type="http://schemas.openxmlformats.org/officeDocument/2006/relationships/hyperlink" Target="https://login.consultant.ru/link/?req=doc&amp;base=RLAW091&amp;n=37742" TargetMode="External"/><Relationship Id="rId26" Type="http://schemas.openxmlformats.org/officeDocument/2006/relationships/hyperlink" Target="https://login.consultant.ru/link/?req=doc&amp;base=RLAW091&amp;n=114925&amp;dst=10003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1&amp;n=64902" TargetMode="External"/><Relationship Id="rId7" Type="http://schemas.openxmlformats.org/officeDocument/2006/relationships/hyperlink" Target="https://login.consultant.ru/link/?req=doc&amp;base=LAW&amp;n=511493&amp;dst=215" TargetMode="External"/><Relationship Id="rId12" Type="http://schemas.openxmlformats.org/officeDocument/2006/relationships/hyperlink" Target="https://login.consultant.ru/link/?req=doc&amp;base=RLAW091&amp;n=124221" TargetMode="External"/><Relationship Id="rId17" Type="http://schemas.openxmlformats.org/officeDocument/2006/relationships/hyperlink" Target="https://login.consultant.ru/link/?req=doc&amp;base=RLAW091&amp;n=26505" TargetMode="External"/><Relationship Id="rId25" Type="http://schemas.openxmlformats.org/officeDocument/2006/relationships/hyperlink" Target="https://login.consultant.ru/link/?req=doc&amp;base=RLAW091&amp;n=109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1&amp;n=13921" TargetMode="External"/><Relationship Id="rId20" Type="http://schemas.openxmlformats.org/officeDocument/2006/relationships/hyperlink" Target="https://login.consultant.ru/link/?req=doc&amp;base=RLAW091&amp;n=60034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9657" TargetMode="External"/><Relationship Id="rId11" Type="http://schemas.openxmlformats.org/officeDocument/2006/relationships/hyperlink" Target="https://login.consultant.ru/link/?req=doc&amp;base=RLAW091&amp;n=201024" TargetMode="External"/><Relationship Id="rId24" Type="http://schemas.openxmlformats.org/officeDocument/2006/relationships/hyperlink" Target="https://login.consultant.ru/link/?req=doc&amp;base=RLAW091&amp;n=83699" TargetMode="External"/><Relationship Id="rId5" Type="http://schemas.openxmlformats.org/officeDocument/2006/relationships/hyperlink" Target="https://login.consultant.ru/link/?req=doc&amp;base=LAW&amp;n=221013" TargetMode="External"/><Relationship Id="rId15" Type="http://schemas.openxmlformats.org/officeDocument/2006/relationships/hyperlink" Target="https://login.consultant.ru/link/?req=doc&amp;base=RLAW091&amp;n=7955" TargetMode="External"/><Relationship Id="rId23" Type="http://schemas.openxmlformats.org/officeDocument/2006/relationships/hyperlink" Target="https://login.consultant.ru/link/?req=doc&amp;base=RLAW091&amp;n=75674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091&amp;n=203243&amp;dst=100512" TargetMode="External"/><Relationship Id="rId19" Type="http://schemas.openxmlformats.org/officeDocument/2006/relationships/hyperlink" Target="https://login.consultant.ru/link/?req=doc&amp;base=RLAW091&amp;n=47770" TargetMode="External"/><Relationship Id="rId4" Type="http://schemas.openxmlformats.org/officeDocument/2006/relationships/hyperlink" Target="https://login.consultant.ru/link/?req=doc&amp;base=LAW&amp;n=529657&amp;dst=100060" TargetMode="External"/><Relationship Id="rId9" Type="http://schemas.openxmlformats.org/officeDocument/2006/relationships/hyperlink" Target="https://login.consultant.ru/link/?req=doc&amp;base=LAW&amp;n=523214&amp;dst=100171" TargetMode="External"/><Relationship Id="rId14" Type="http://schemas.openxmlformats.org/officeDocument/2006/relationships/hyperlink" Target="https://login.consultant.ru/link/?req=doc&amp;base=RLAW091&amp;n=124221" TargetMode="External"/><Relationship Id="rId22" Type="http://schemas.openxmlformats.org/officeDocument/2006/relationships/hyperlink" Target="https://login.consultant.ru/link/?req=doc&amp;base=RLAW091&amp;n=75119" TargetMode="External"/><Relationship Id="rId27" Type="http://schemas.openxmlformats.org/officeDocument/2006/relationships/hyperlink" Target="https://login.consultant.ru/link/?req=doc&amp;base=RLAW091&amp;n=124195&amp;dst=1000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5308</Words>
  <Characters>30257</Characters>
  <Application>Microsoft Office Word</Application>
  <DocSecurity>0</DocSecurity>
  <Lines>252</Lines>
  <Paragraphs>70</Paragraphs>
  <ScaleCrop>false</ScaleCrop>
  <Company/>
  <LinksUpToDate>false</LinksUpToDate>
  <CharactersWithSpaces>35495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Сергеевна Осокина</dc:creator>
  <cp:keywords/>
  <dc:description/>
  <cp:lastModifiedBy>Дарья Сергеевна Осокина</cp:lastModifiedBy>
  <cp:revision>1</cp:revision>
  <dcterms:created xsi:type="dcterms:W3CDTF">2026-04-20T03:46:00Z</dcterms:created>
  <dcterms:modified xsi:type="dcterms:W3CDTF">2026-04-20T03:46:00Z</dcterms:modified>
</cp:coreProperties>
</file>