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DCD" w:rsidRPr="00EF7BD9" w:rsidRDefault="00445DCD" w:rsidP="00445DCD">
      <w:pPr>
        <w:jc w:val="center"/>
        <w:rPr>
          <w:b/>
        </w:rPr>
      </w:pPr>
      <w:bookmarkStart w:id="0" w:name="_GoBack"/>
      <w:bookmarkEnd w:id="0"/>
      <w:r w:rsidRPr="00EF7BD9">
        <w:rPr>
          <w:b/>
        </w:rPr>
        <w:t>Информация о компаниях</w:t>
      </w:r>
      <w:r w:rsidR="00E92222" w:rsidRPr="00EF7BD9">
        <w:rPr>
          <w:b/>
        </w:rPr>
        <w:t xml:space="preserve"> с китайской стороны</w:t>
      </w:r>
    </w:p>
    <w:p w:rsidR="00E92222" w:rsidRPr="00EF7BD9" w:rsidRDefault="00E92222" w:rsidP="00445DCD">
      <w:pPr>
        <w:jc w:val="center"/>
        <w:rPr>
          <w:b/>
        </w:rPr>
      </w:pPr>
    </w:p>
    <w:p w:rsidR="00445DCD" w:rsidRPr="00EF7BD9" w:rsidRDefault="00445DCD" w:rsidP="00445DCD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7BD9">
        <w:rPr>
          <w:rFonts w:ascii="Times New Roman" w:hAnsi="Times New Roman"/>
          <w:b/>
          <w:sz w:val="24"/>
          <w:szCs w:val="24"/>
        </w:rPr>
        <w:t>Центр международного научно-технического обмена</w:t>
      </w:r>
    </w:p>
    <w:p w:rsidR="00445DCD" w:rsidRPr="00EF7BD9" w:rsidRDefault="00445DCD" w:rsidP="00445DCD">
      <w:pPr>
        <w:ind w:firstLine="709"/>
        <w:jc w:val="both"/>
      </w:pPr>
      <w:r w:rsidRPr="00EF7BD9">
        <w:t>Центр создан при Департаменте науки и технологий провинции Цзянсу (КНР) в качестве связующего звена между бизнесом и правительством. Кроме того, провинциальный уровень позволяет Центру находиться в тесном взаимодействии с администрацией, предприятиями, научными и исследовательскими учреждениями и промышленными технологическими парками в городах провинции Цзянсу. Центр владеет информацией о больше чем 3000 высокотехнологических предприятий, признанных таковыми на государственном уровне, а также тесно работает с местными управлениями науки и техники провинции, которые владеют всей информацией о компаниях в своих районах. Таким образом мы можем способствовать сотрудничеству иностранных предприятий с предприятиями по всей провинции Цзянсу. Задача Центра – привлечение зарубежных инновационных технологий для удовлетворения потребности предприятий пр. Цзянсу; содействие развитию промышленности с применением передовых технологий; повышение уровня развития инновационной промышленности пр. Цзянсу. Кроме этого Центр международного научно-технического обмена также предоставляет зарубежным организациям и предприятиям услуги по поиску подходящих партнеров и продвижению зарубежных инновационных технологий на территории пр. Цзянсу.</w:t>
      </w:r>
    </w:p>
    <w:p w:rsidR="00445DCD" w:rsidRPr="00EF7BD9" w:rsidRDefault="00445DCD" w:rsidP="00445DCD">
      <w:pPr>
        <w:ind w:firstLine="709"/>
        <w:jc w:val="both"/>
      </w:pPr>
      <w:hyperlink r:id="rId5" w:history="1">
        <w:r w:rsidRPr="00EF7BD9">
          <w:rPr>
            <w:rStyle w:val="a3"/>
          </w:rPr>
          <w:t>http://en.jittc.org/</w:t>
        </w:r>
      </w:hyperlink>
    </w:p>
    <w:p w:rsidR="00445DCD" w:rsidRPr="00EF7BD9" w:rsidRDefault="00445DCD" w:rsidP="00445DCD">
      <w:pPr>
        <w:ind w:firstLine="709"/>
        <w:jc w:val="both"/>
      </w:pPr>
    </w:p>
    <w:p w:rsidR="00445DCD" w:rsidRPr="00EF7BD9" w:rsidRDefault="00445DCD" w:rsidP="00445DCD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7BD9">
        <w:rPr>
          <w:rFonts w:ascii="Times New Roman" w:hAnsi="Times New Roman"/>
          <w:b/>
          <w:sz w:val="24"/>
          <w:szCs w:val="24"/>
        </w:rPr>
        <w:t>ООО «</w:t>
      </w:r>
      <w:proofErr w:type="spellStart"/>
      <w:r w:rsidRPr="00EF7BD9">
        <w:rPr>
          <w:rFonts w:ascii="Times New Roman" w:hAnsi="Times New Roman"/>
          <w:b/>
          <w:sz w:val="24"/>
          <w:szCs w:val="24"/>
        </w:rPr>
        <w:t>Цзянсузская</w:t>
      </w:r>
      <w:proofErr w:type="spellEnd"/>
      <w:r w:rsidRPr="00EF7BD9">
        <w:rPr>
          <w:rFonts w:ascii="Times New Roman" w:hAnsi="Times New Roman"/>
          <w:b/>
          <w:sz w:val="24"/>
          <w:szCs w:val="24"/>
        </w:rPr>
        <w:t xml:space="preserve"> компания технологий </w:t>
      </w:r>
      <w:proofErr w:type="spellStart"/>
      <w:r w:rsidRPr="00EF7BD9">
        <w:rPr>
          <w:rFonts w:ascii="Times New Roman" w:hAnsi="Times New Roman"/>
          <w:b/>
          <w:sz w:val="24"/>
          <w:szCs w:val="24"/>
        </w:rPr>
        <w:t>виброконтроля</w:t>
      </w:r>
      <w:proofErr w:type="spellEnd"/>
      <w:r w:rsidRPr="00EF7BD9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EF7BD9">
        <w:rPr>
          <w:rFonts w:ascii="Times New Roman" w:hAnsi="Times New Roman"/>
          <w:b/>
          <w:sz w:val="24"/>
          <w:szCs w:val="24"/>
        </w:rPr>
        <w:t>Форцест</w:t>
      </w:r>
      <w:proofErr w:type="spellEnd"/>
      <w:r w:rsidRPr="00EF7BD9">
        <w:rPr>
          <w:rFonts w:ascii="Times New Roman" w:hAnsi="Times New Roman"/>
          <w:b/>
          <w:sz w:val="24"/>
          <w:szCs w:val="24"/>
        </w:rPr>
        <w:t>»</w:t>
      </w:r>
    </w:p>
    <w:p w:rsidR="00445DCD" w:rsidRPr="00EF7BD9" w:rsidRDefault="00445DCD" w:rsidP="00445DCD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BD9">
        <w:rPr>
          <w:rFonts w:ascii="Times New Roman" w:hAnsi="Times New Roman"/>
          <w:sz w:val="24"/>
          <w:szCs w:val="24"/>
        </w:rPr>
        <w:t xml:space="preserve">Компания была основана в </w:t>
      </w:r>
      <w:smartTag w:uri="urn:schemas-microsoft-com:office:smarttags" w:element="metricconverter">
        <w:smartTagPr>
          <w:attr w:name="ProductID" w:val="2014 г"/>
        </w:smartTagPr>
        <w:r w:rsidRPr="00EF7BD9">
          <w:rPr>
            <w:rFonts w:ascii="Times New Roman" w:hAnsi="Times New Roman"/>
            <w:sz w:val="24"/>
            <w:szCs w:val="24"/>
          </w:rPr>
          <w:t>2014 г</w:t>
        </w:r>
      </w:smartTag>
      <w:r w:rsidRPr="00EF7BD9">
        <w:rPr>
          <w:rFonts w:ascii="Times New Roman" w:hAnsi="Times New Roman"/>
          <w:sz w:val="24"/>
          <w:szCs w:val="24"/>
        </w:rPr>
        <w:t xml:space="preserve">. и является высокотехнологичной компанией, которая реализует весь корпус работ включая теоретические исследования, дизайн, производство, тестирование, сбыт, установку и </w:t>
      </w:r>
      <w:proofErr w:type="spellStart"/>
      <w:r w:rsidRPr="00EF7BD9">
        <w:rPr>
          <w:rFonts w:ascii="Times New Roman" w:hAnsi="Times New Roman"/>
          <w:sz w:val="24"/>
          <w:szCs w:val="24"/>
        </w:rPr>
        <w:t>постпродажное</w:t>
      </w:r>
      <w:proofErr w:type="spellEnd"/>
      <w:r w:rsidRPr="00EF7BD9">
        <w:rPr>
          <w:rFonts w:ascii="Times New Roman" w:hAnsi="Times New Roman"/>
          <w:sz w:val="24"/>
          <w:szCs w:val="24"/>
        </w:rPr>
        <w:t xml:space="preserve"> обслуживание. Основными направлениями деятельности является серия </w:t>
      </w:r>
      <w:proofErr w:type="gramStart"/>
      <w:r w:rsidRPr="00EF7BD9">
        <w:rPr>
          <w:rFonts w:ascii="Times New Roman" w:hAnsi="Times New Roman"/>
          <w:sz w:val="24"/>
          <w:szCs w:val="24"/>
        </w:rPr>
        <w:t>продукции</w:t>
      </w:r>
      <w:proofErr w:type="gramEnd"/>
      <w:r w:rsidR="0021272F" w:rsidRPr="00EF7BD9">
        <w:rPr>
          <w:rFonts w:ascii="Times New Roman" w:hAnsi="Times New Roman"/>
          <w:sz w:val="24"/>
          <w:szCs w:val="24"/>
        </w:rPr>
        <w:t xml:space="preserve"> повышающей </w:t>
      </w:r>
      <w:proofErr w:type="spellStart"/>
      <w:r w:rsidR="0021272F" w:rsidRPr="00EF7BD9">
        <w:rPr>
          <w:rFonts w:ascii="Times New Roman" w:hAnsi="Times New Roman"/>
          <w:sz w:val="24"/>
          <w:szCs w:val="24"/>
        </w:rPr>
        <w:t>сейсмоустойчивость</w:t>
      </w:r>
      <w:proofErr w:type="spellEnd"/>
      <w:r w:rsidR="0021272F" w:rsidRPr="00EF7BD9">
        <w:rPr>
          <w:rFonts w:ascii="Times New Roman" w:hAnsi="Times New Roman"/>
          <w:sz w:val="24"/>
          <w:szCs w:val="24"/>
        </w:rPr>
        <w:t xml:space="preserve"> несущих конструкций,</w:t>
      </w:r>
      <w:r w:rsidRPr="00EF7BD9">
        <w:rPr>
          <w:rFonts w:ascii="Times New Roman" w:hAnsi="Times New Roman"/>
          <w:sz w:val="24"/>
          <w:szCs w:val="24"/>
        </w:rPr>
        <w:t xml:space="preserve"> технологии виброизоляции</w:t>
      </w:r>
      <w:r w:rsidR="0021272F" w:rsidRPr="00EF7BD9">
        <w:rPr>
          <w:rFonts w:ascii="Times New Roman" w:hAnsi="Times New Roman"/>
          <w:sz w:val="24"/>
          <w:szCs w:val="24"/>
        </w:rPr>
        <w:t>, а также металлоконструкции</w:t>
      </w:r>
      <w:r w:rsidRPr="00EF7BD9">
        <w:rPr>
          <w:rFonts w:ascii="Times New Roman" w:hAnsi="Times New Roman"/>
          <w:sz w:val="24"/>
          <w:szCs w:val="24"/>
        </w:rPr>
        <w:t xml:space="preserve">. Руководствуясь принципом объединения производственной работы, обучения и исследований, компания сотрудничает с научно-исследовательской группой известного китайского ВУЗа – Университета </w:t>
      </w:r>
      <w:proofErr w:type="spellStart"/>
      <w:r w:rsidRPr="00EF7BD9">
        <w:rPr>
          <w:rFonts w:ascii="Times New Roman" w:hAnsi="Times New Roman"/>
          <w:sz w:val="24"/>
          <w:szCs w:val="24"/>
        </w:rPr>
        <w:t>Дун-нань</w:t>
      </w:r>
      <w:proofErr w:type="spellEnd"/>
      <w:r w:rsidRPr="00EF7BD9">
        <w:rPr>
          <w:rFonts w:ascii="Times New Roman" w:hAnsi="Times New Roman"/>
          <w:sz w:val="24"/>
          <w:szCs w:val="24"/>
        </w:rPr>
        <w:t xml:space="preserve"> (Юго-Восточный Университет), с которым был создан совместный исследовательский центр. Согласно планам научно-технического развития компании, мы намерены создавать новые образцы высокотехнологичной продукции, снижающей уровень вибрации с высокими эксплуатационными характеристиками, взяв за основу продукцию, которая позволяет снизить уровень вибрации, который подается на строительные конструкции. </w:t>
      </w:r>
    </w:p>
    <w:p w:rsidR="00445DCD" w:rsidRPr="00EF7BD9" w:rsidRDefault="00445DCD" w:rsidP="00445DCD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BD9">
        <w:rPr>
          <w:rFonts w:ascii="Times New Roman" w:hAnsi="Times New Roman"/>
          <w:sz w:val="24"/>
          <w:szCs w:val="24"/>
        </w:rPr>
        <w:t>Интересует: сотрудничество в области технологий и продукции компании.</w:t>
      </w:r>
    </w:p>
    <w:p w:rsidR="00445DCD" w:rsidRPr="00EF7BD9" w:rsidRDefault="00445DCD" w:rsidP="00445DCD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EF7BD9">
          <w:rPr>
            <w:rStyle w:val="a3"/>
            <w:rFonts w:ascii="Times New Roman" w:hAnsi="Times New Roman"/>
            <w:sz w:val="24"/>
            <w:szCs w:val="24"/>
          </w:rPr>
          <w:t>http://www.forceset.com.cn/</w:t>
        </w:r>
      </w:hyperlink>
    </w:p>
    <w:p w:rsidR="00445DCD" w:rsidRPr="00EF7BD9" w:rsidRDefault="00445DCD" w:rsidP="00445DCD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45DCD" w:rsidRPr="00EF7BD9" w:rsidRDefault="00445DCD" w:rsidP="00445DCD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7BD9">
        <w:rPr>
          <w:rFonts w:ascii="Times New Roman" w:hAnsi="Times New Roman"/>
          <w:b/>
          <w:sz w:val="24"/>
          <w:szCs w:val="24"/>
        </w:rPr>
        <w:t>ООО «</w:t>
      </w:r>
      <w:proofErr w:type="spellStart"/>
      <w:r w:rsidRPr="00EF7BD9">
        <w:rPr>
          <w:rFonts w:ascii="Times New Roman" w:hAnsi="Times New Roman"/>
          <w:b/>
          <w:sz w:val="24"/>
          <w:szCs w:val="24"/>
        </w:rPr>
        <w:t>Сучжоуская</w:t>
      </w:r>
      <w:proofErr w:type="spellEnd"/>
      <w:r w:rsidRPr="00EF7BD9">
        <w:rPr>
          <w:rFonts w:ascii="Times New Roman" w:hAnsi="Times New Roman"/>
          <w:b/>
          <w:sz w:val="24"/>
          <w:szCs w:val="24"/>
        </w:rPr>
        <w:t xml:space="preserve"> биоэнергетическая компания «</w:t>
      </w:r>
      <w:proofErr w:type="spellStart"/>
      <w:r w:rsidRPr="00EF7BD9">
        <w:rPr>
          <w:rFonts w:ascii="Times New Roman" w:hAnsi="Times New Roman"/>
          <w:b/>
          <w:sz w:val="24"/>
          <w:szCs w:val="24"/>
        </w:rPr>
        <w:t>Ди</w:t>
      </w:r>
      <w:proofErr w:type="spellEnd"/>
      <w:r w:rsidRPr="00EF7B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F7BD9">
        <w:rPr>
          <w:rFonts w:ascii="Times New Roman" w:hAnsi="Times New Roman"/>
          <w:b/>
          <w:sz w:val="24"/>
          <w:szCs w:val="24"/>
        </w:rPr>
        <w:t>сэнь</w:t>
      </w:r>
      <w:proofErr w:type="spellEnd"/>
      <w:r w:rsidRPr="00EF7BD9">
        <w:rPr>
          <w:rFonts w:ascii="Times New Roman" w:hAnsi="Times New Roman"/>
          <w:b/>
          <w:sz w:val="24"/>
          <w:szCs w:val="24"/>
        </w:rPr>
        <w:t>»</w:t>
      </w:r>
    </w:p>
    <w:p w:rsidR="00445DCD" w:rsidRPr="00EF7BD9" w:rsidRDefault="00445DCD" w:rsidP="00445DCD">
      <w:pPr>
        <w:ind w:firstLine="709"/>
        <w:jc w:val="both"/>
      </w:pPr>
      <w:r w:rsidRPr="00EF7BD9">
        <w:t xml:space="preserve">Компания является публичной компанией второго эшелона. владеет промышленным парком биоэнергетических ресурсов внедренческого типа, общей площадью 20 тыс. кв. м. Основными направлениями деятельности компании являются «источники энергии + оборудование + обслуживание». В основном для создания новых экологически чистых источников энергии используется биологическое топливо на основе отходов земледелия и лесоводства (BMF), биологический горючий газ (BGF) и экологическое масло (BOF). Компания производит оборудование для сбора, обработки, хранения и транспортировки биомассы, котлы на биомассе, оборудование для газификации, а также оборудование для крекинга масла. Услуги в основном предоставляются в рамках проектов СЭП и системы </w:t>
      </w:r>
      <w:proofErr w:type="spellStart"/>
      <w:r w:rsidRPr="00EF7BD9">
        <w:t>энергоменеджмента</w:t>
      </w:r>
      <w:proofErr w:type="spellEnd"/>
      <w:r w:rsidRPr="00EF7BD9">
        <w:t xml:space="preserve"> EMC.</w:t>
      </w:r>
    </w:p>
    <w:p w:rsidR="00445DCD" w:rsidRPr="00EF7BD9" w:rsidRDefault="00445DCD" w:rsidP="00445DCD">
      <w:pPr>
        <w:ind w:firstLine="709"/>
        <w:jc w:val="both"/>
      </w:pPr>
      <w:r w:rsidRPr="00EF7BD9">
        <w:rPr>
          <w:b/>
        </w:rPr>
        <w:t xml:space="preserve">Интересует: </w:t>
      </w:r>
      <w:r w:rsidRPr="00EF7BD9">
        <w:t>сотрудничество в области технологий и продукции компании.</w:t>
      </w:r>
    </w:p>
    <w:p w:rsidR="00445DCD" w:rsidRPr="00EF7BD9" w:rsidRDefault="00445DCD" w:rsidP="00445DCD">
      <w:pPr>
        <w:ind w:firstLine="709"/>
        <w:jc w:val="both"/>
      </w:pPr>
      <w:hyperlink r:id="rId7" w:history="1">
        <w:r w:rsidRPr="00EF7BD9">
          <w:rPr>
            <w:rStyle w:val="a3"/>
          </w:rPr>
          <w:t>http://www.szds0723.com</w:t>
        </w:r>
      </w:hyperlink>
    </w:p>
    <w:p w:rsidR="00445DCD" w:rsidRPr="00EF7BD9" w:rsidRDefault="00445DCD" w:rsidP="00445DCD">
      <w:pPr>
        <w:ind w:firstLine="709"/>
        <w:jc w:val="both"/>
      </w:pPr>
    </w:p>
    <w:p w:rsidR="00445DCD" w:rsidRPr="00EF7BD9" w:rsidRDefault="00445DCD" w:rsidP="00445DCD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7BD9">
        <w:rPr>
          <w:rFonts w:ascii="Times New Roman" w:hAnsi="Times New Roman"/>
          <w:b/>
          <w:sz w:val="24"/>
          <w:szCs w:val="24"/>
        </w:rPr>
        <w:t>ООО «</w:t>
      </w:r>
      <w:proofErr w:type="spellStart"/>
      <w:r w:rsidRPr="00EF7BD9">
        <w:rPr>
          <w:rFonts w:ascii="Times New Roman" w:hAnsi="Times New Roman"/>
          <w:b/>
          <w:sz w:val="24"/>
          <w:szCs w:val="24"/>
        </w:rPr>
        <w:t>Сучжоуская</w:t>
      </w:r>
      <w:proofErr w:type="spellEnd"/>
      <w:r w:rsidRPr="00EF7BD9">
        <w:rPr>
          <w:rFonts w:ascii="Times New Roman" w:hAnsi="Times New Roman"/>
          <w:b/>
          <w:sz w:val="24"/>
          <w:szCs w:val="24"/>
        </w:rPr>
        <w:t xml:space="preserve"> компания «Центр изучения инновационных лекарств «</w:t>
      </w:r>
      <w:proofErr w:type="spellStart"/>
      <w:r w:rsidRPr="00EF7BD9">
        <w:rPr>
          <w:rFonts w:ascii="Times New Roman" w:hAnsi="Times New Roman"/>
          <w:b/>
          <w:sz w:val="24"/>
          <w:szCs w:val="24"/>
        </w:rPr>
        <w:t>Чжао</w:t>
      </w:r>
      <w:proofErr w:type="spellEnd"/>
      <w:r w:rsidRPr="00EF7B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F7BD9">
        <w:rPr>
          <w:rFonts w:ascii="Times New Roman" w:hAnsi="Times New Roman"/>
          <w:b/>
          <w:sz w:val="24"/>
          <w:szCs w:val="24"/>
        </w:rPr>
        <w:t>Янь</w:t>
      </w:r>
      <w:proofErr w:type="spellEnd"/>
      <w:r w:rsidRPr="00EF7BD9">
        <w:rPr>
          <w:rFonts w:ascii="Times New Roman" w:hAnsi="Times New Roman"/>
          <w:b/>
          <w:sz w:val="24"/>
          <w:szCs w:val="24"/>
        </w:rPr>
        <w:t>»</w:t>
      </w:r>
    </w:p>
    <w:p w:rsidR="00445DCD" w:rsidRPr="00EF7BD9" w:rsidRDefault="00445DCD" w:rsidP="00445DCD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BD9">
        <w:rPr>
          <w:rFonts w:ascii="Times New Roman" w:hAnsi="Times New Roman"/>
          <w:sz w:val="24"/>
          <w:szCs w:val="24"/>
        </w:rPr>
        <w:t xml:space="preserve">Компания является первой китайской компанией, которая прошла сертификацию GLP FDA США, а также аккредитацию Международной Ассоциацией по Аттестации и Аккредитации </w:t>
      </w:r>
      <w:r w:rsidRPr="00EF7BD9">
        <w:rPr>
          <w:rFonts w:ascii="Times New Roman" w:hAnsi="Times New Roman"/>
          <w:sz w:val="24"/>
          <w:szCs w:val="24"/>
        </w:rPr>
        <w:lastRenderedPageBreak/>
        <w:t xml:space="preserve">содержания лабораторных животных (AAALAC </w:t>
      </w:r>
      <w:proofErr w:type="spellStart"/>
      <w:r w:rsidRPr="00EF7BD9">
        <w:rPr>
          <w:rFonts w:ascii="Times New Roman" w:hAnsi="Times New Roman"/>
          <w:sz w:val="24"/>
          <w:szCs w:val="24"/>
        </w:rPr>
        <w:t>International</w:t>
      </w:r>
      <w:proofErr w:type="spellEnd"/>
      <w:r w:rsidRPr="00EF7BD9">
        <w:rPr>
          <w:rFonts w:ascii="Times New Roman" w:hAnsi="Times New Roman"/>
          <w:sz w:val="24"/>
          <w:szCs w:val="24"/>
        </w:rPr>
        <w:t xml:space="preserve">). Кроме того, компания имеет сертификат GLF SFDA Китая, который подтверждает, что компания является специализированным учреждением оценки безопасности и доклинических исследований инновационных препаратов. Все результаты лабораторных исследований признаются и FDA США, и SFDA Китая. </w:t>
      </w:r>
      <w:proofErr w:type="spellStart"/>
      <w:r w:rsidRPr="00EF7BD9">
        <w:rPr>
          <w:rFonts w:ascii="Times New Roman" w:hAnsi="Times New Roman"/>
          <w:sz w:val="24"/>
          <w:szCs w:val="24"/>
        </w:rPr>
        <w:t>Кмпания</w:t>
      </w:r>
      <w:proofErr w:type="spellEnd"/>
      <w:r w:rsidRPr="00EF7BD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EF7BD9">
        <w:rPr>
          <w:rFonts w:ascii="Times New Roman" w:hAnsi="Times New Roman"/>
          <w:sz w:val="24"/>
          <w:szCs w:val="24"/>
        </w:rPr>
        <w:t>Чжао</w:t>
      </w:r>
      <w:proofErr w:type="spellEnd"/>
      <w:r w:rsidRPr="00EF7B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BD9">
        <w:rPr>
          <w:rFonts w:ascii="Times New Roman" w:hAnsi="Times New Roman"/>
          <w:sz w:val="24"/>
          <w:szCs w:val="24"/>
        </w:rPr>
        <w:t>Янь</w:t>
      </w:r>
      <w:proofErr w:type="spellEnd"/>
      <w:r w:rsidRPr="00EF7BD9">
        <w:rPr>
          <w:rFonts w:ascii="Times New Roman" w:hAnsi="Times New Roman"/>
          <w:sz w:val="24"/>
          <w:szCs w:val="24"/>
        </w:rPr>
        <w:t xml:space="preserve">» является первой в Китае коммерческой лабораторией, имеющей сертификат GLP. Шестнадцатилетний опыт работы компании позволяет нам предоставлять клиентам </w:t>
      </w:r>
      <w:proofErr w:type="spellStart"/>
      <w:r w:rsidRPr="00EF7BD9">
        <w:rPr>
          <w:rFonts w:ascii="Times New Roman" w:hAnsi="Times New Roman"/>
          <w:sz w:val="24"/>
          <w:szCs w:val="24"/>
        </w:rPr>
        <w:t>отсурсинг</w:t>
      </w:r>
      <w:proofErr w:type="spellEnd"/>
      <w:r w:rsidRPr="00EF7BD9">
        <w:rPr>
          <w:rFonts w:ascii="Times New Roman" w:hAnsi="Times New Roman"/>
          <w:sz w:val="24"/>
          <w:szCs w:val="24"/>
        </w:rPr>
        <w:t xml:space="preserve"> полного комплекса услуг от открытия препарата до регистрации инновационного препарата, которые включают в себя индивидуализированный дизайн исследования, фармацевтический скрининг, исследование фармакодинамики, исследование фармакокинетики, оценка безопасности и клинические исследования, а также услуги по регистрации препарата. Нашими клиентами являются компании, которые находятся по всему Китаю, в США и ЕС, а также в Японии. Среди лекарственных препаратов, которые прошли проверку в нашей компании, биопрепараты, химические препараты, лекарства китайской медицины. Препараты включают в себя противоопухолевые, иммуномодулирующие, диабетические, препараты для лечения нарушений кроветворной системы и системы свертывания крови и т.д.</w:t>
      </w:r>
    </w:p>
    <w:p w:rsidR="00445DCD" w:rsidRPr="00EF7BD9" w:rsidRDefault="00445DCD" w:rsidP="00445DCD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BD9">
        <w:rPr>
          <w:rFonts w:ascii="Times New Roman" w:hAnsi="Times New Roman"/>
          <w:b/>
          <w:sz w:val="24"/>
          <w:szCs w:val="24"/>
        </w:rPr>
        <w:t xml:space="preserve">Интересует: </w:t>
      </w:r>
      <w:r w:rsidRPr="00EF7BD9">
        <w:rPr>
          <w:rFonts w:ascii="Times New Roman" w:hAnsi="Times New Roman"/>
          <w:sz w:val="24"/>
          <w:szCs w:val="24"/>
        </w:rPr>
        <w:t xml:space="preserve">Обсуждение возможных направлений сотрудничества в сфере разработки инновационных </w:t>
      </w:r>
      <w:proofErr w:type="spellStart"/>
      <w:r w:rsidRPr="00EF7BD9">
        <w:rPr>
          <w:rFonts w:ascii="Times New Roman" w:hAnsi="Times New Roman"/>
          <w:sz w:val="24"/>
          <w:szCs w:val="24"/>
        </w:rPr>
        <w:t>лекарст</w:t>
      </w:r>
      <w:proofErr w:type="spellEnd"/>
      <w:r w:rsidRPr="00EF7BD9">
        <w:rPr>
          <w:rFonts w:ascii="Times New Roman" w:hAnsi="Times New Roman"/>
          <w:sz w:val="24"/>
          <w:szCs w:val="24"/>
        </w:rPr>
        <w:t>.</w:t>
      </w:r>
    </w:p>
    <w:p w:rsidR="00445DCD" w:rsidRPr="00EF7BD9" w:rsidRDefault="00445DCD" w:rsidP="00445DCD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EF7BD9">
          <w:rPr>
            <w:rStyle w:val="a3"/>
            <w:rFonts w:ascii="Times New Roman" w:hAnsi="Times New Roman"/>
            <w:sz w:val="24"/>
            <w:szCs w:val="24"/>
          </w:rPr>
          <w:t>http://joinn-lab.com/home/index2.html</w:t>
        </w:r>
      </w:hyperlink>
    </w:p>
    <w:p w:rsidR="00445DCD" w:rsidRPr="00EF7BD9" w:rsidRDefault="00445DCD" w:rsidP="00445DCD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45DCD" w:rsidRPr="00EF7BD9" w:rsidRDefault="00445DCD" w:rsidP="00445DCD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7BD9">
        <w:rPr>
          <w:rFonts w:ascii="Times New Roman" w:hAnsi="Times New Roman"/>
          <w:b/>
          <w:sz w:val="24"/>
          <w:szCs w:val="24"/>
        </w:rPr>
        <w:t>ООО «</w:t>
      </w:r>
      <w:proofErr w:type="spellStart"/>
      <w:r w:rsidRPr="00EF7BD9">
        <w:rPr>
          <w:rFonts w:ascii="Times New Roman" w:hAnsi="Times New Roman"/>
          <w:b/>
          <w:sz w:val="24"/>
          <w:szCs w:val="24"/>
        </w:rPr>
        <w:t>Цзянсусская</w:t>
      </w:r>
      <w:proofErr w:type="spellEnd"/>
      <w:r w:rsidRPr="00EF7BD9">
        <w:rPr>
          <w:rFonts w:ascii="Times New Roman" w:hAnsi="Times New Roman"/>
          <w:b/>
          <w:sz w:val="24"/>
          <w:szCs w:val="24"/>
        </w:rPr>
        <w:t xml:space="preserve"> биомедицинская компания «</w:t>
      </w:r>
      <w:proofErr w:type="spellStart"/>
      <w:r w:rsidRPr="00EF7BD9">
        <w:rPr>
          <w:rFonts w:ascii="Times New Roman" w:hAnsi="Times New Roman"/>
          <w:b/>
          <w:sz w:val="24"/>
          <w:szCs w:val="24"/>
        </w:rPr>
        <w:t>Цзянь</w:t>
      </w:r>
      <w:proofErr w:type="spellEnd"/>
      <w:r w:rsidRPr="00EF7BD9">
        <w:rPr>
          <w:rFonts w:ascii="Times New Roman" w:hAnsi="Times New Roman"/>
          <w:b/>
          <w:sz w:val="24"/>
          <w:szCs w:val="24"/>
        </w:rPr>
        <w:t xml:space="preserve"> Ань»</w:t>
      </w:r>
    </w:p>
    <w:p w:rsidR="00445DCD" w:rsidRPr="00EF7BD9" w:rsidRDefault="00445DCD" w:rsidP="00445DCD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BD9">
        <w:rPr>
          <w:rFonts w:ascii="Times New Roman" w:hAnsi="Times New Roman"/>
          <w:sz w:val="24"/>
          <w:szCs w:val="24"/>
        </w:rPr>
        <w:t xml:space="preserve">Компания объединяет в одну систему исследования и разработки, внедрение и производство инновационных препаратов. Специализируется в области внедрения в производство препаратов иммунотерапии и профилактики заболеваний взрослых людей, а также лечебных вакцин, и исследовании иммунотерапевтических препаратов. Основные направления исследований включают в себя профилактические и лечебные </w:t>
      </w:r>
      <w:proofErr w:type="spellStart"/>
      <w:r w:rsidRPr="00EF7BD9">
        <w:rPr>
          <w:rFonts w:ascii="Times New Roman" w:hAnsi="Times New Roman"/>
          <w:sz w:val="24"/>
          <w:szCs w:val="24"/>
        </w:rPr>
        <w:t>онковирусные</w:t>
      </w:r>
      <w:proofErr w:type="spellEnd"/>
      <w:r w:rsidRPr="00EF7BD9">
        <w:rPr>
          <w:rFonts w:ascii="Times New Roman" w:hAnsi="Times New Roman"/>
          <w:sz w:val="24"/>
          <w:szCs w:val="24"/>
        </w:rPr>
        <w:t xml:space="preserve"> вакцины, лечебные вакцины, основанные на </w:t>
      </w:r>
      <w:proofErr w:type="spellStart"/>
      <w:r w:rsidRPr="00EF7BD9">
        <w:rPr>
          <w:rFonts w:ascii="Times New Roman" w:hAnsi="Times New Roman"/>
          <w:sz w:val="24"/>
          <w:szCs w:val="24"/>
        </w:rPr>
        <w:t>неоантигенах</w:t>
      </w:r>
      <w:proofErr w:type="spellEnd"/>
      <w:r w:rsidRPr="00EF7BD9">
        <w:rPr>
          <w:rFonts w:ascii="Times New Roman" w:hAnsi="Times New Roman"/>
          <w:sz w:val="24"/>
          <w:szCs w:val="24"/>
        </w:rPr>
        <w:t>. Разработанная компанией уникальная техническая платформа «</w:t>
      </w:r>
      <w:proofErr w:type="spellStart"/>
      <w:r w:rsidRPr="00EF7BD9">
        <w:rPr>
          <w:rFonts w:ascii="Times New Roman" w:hAnsi="Times New Roman"/>
          <w:sz w:val="24"/>
          <w:szCs w:val="24"/>
        </w:rPr>
        <w:t>Mix</w:t>
      </w:r>
      <w:proofErr w:type="spellEnd"/>
      <w:r w:rsidRPr="00EF7BD9">
        <w:rPr>
          <w:rFonts w:ascii="Times New Roman" w:hAnsi="Times New Roman"/>
          <w:sz w:val="24"/>
          <w:szCs w:val="24"/>
        </w:rPr>
        <w:t>-n-</w:t>
      </w:r>
      <w:proofErr w:type="spellStart"/>
      <w:r w:rsidRPr="00EF7BD9">
        <w:rPr>
          <w:rFonts w:ascii="Times New Roman" w:hAnsi="Times New Roman"/>
          <w:sz w:val="24"/>
          <w:szCs w:val="24"/>
        </w:rPr>
        <w:t>Shot</w:t>
      </w:r>
      <w:proofErr w:type="spellEnd"/>
      <w:r w:rsidRPr="00EF7BD9">
        <w:rPr>
          <w:rFonts w:ascii="Times New Roman" w:hAnsi="Times New Roman"/>
          <w:sz w:val="24"/>
          <w:szCs w:val="24"/>
        </w:rPr>
        <w:t xml:space="preserve">» позволила разрешить возникающие в процессе индивидуализации иммунотерапии в онкологии трудности исследования, </w:t>
      </w:r>
      <w:proofErr w:type="spellStart"/>
      <w:r w:rsidRPr="00EF7BD9">
        <w:rPr>
          <w:rFonts w:ascii="Times New Roman" w:hAnsi="Times New Roman"/>
          <w:sz w:val="24"/>
          <w:szCs w:val="24"/>
        </w:rPr>
        <w:t>скринига</w:t>
      </w:r>
      <w:proofErr w:type="spellEnd"/>
      <w:r w:rsidRPr="00EF7BD9">
        <w:rPr>
          <w:rFonts w:ascii="Times New Roman" w:hAnsi="Times New Roman"/>
          <w:sz w:val="24"/>
          <w:szCs w:val="24"/>
        </w:rPr>
        <w:t xml:space="preserve"> и производства. Данная платформа позволяет научно-исследовательским учреждениям и производственным компаниям разрабатывать индивидуализированные </w:t>
      </w:r>
      <w:proofErr w:type="spellStart"/>
      <w:r w:rsidRPr="00EF7BD9">
        <w:rPr>
          <w:rFonts w:ascii="Times New Roman" w:hAnsi="Times New Roman"/>
          <w:sz w:val="24"/>
          <w:szCs w:val="24"/>
        </w:rPr>
        <w:t>иммунотерапевтические</w:t>
      </w:r>
      <w:proofErr w:type="spellEnd"/>
      <w:r w:rsidRPr="00EF7BD9">
        <w:rPr>
          <w:rFonts w:ascii="Times New Roman" w:hAnsi="Times New Roman"/>
          <w:sz w:val="24"/>
          <w:szCs w:val="24"/>
        </w:rPr>
        <w:t xml:space="preserve"> средства. Коллектив компании состоит из талантливых исследователей, некоторые из которых ранее работали в таких компаниях, как «</w:t>
      </w:r>
      <w:r w:rsidRPr="00EF7BD9">
        <w:rPr>
          <w:rFonts w:ascii="Times New Roman" w:hAnsi="Times New Roman"/>
          <w:sz w:val="24"/>
          <w:szCs w:val="24"/>
          <w:lang w:val="en-US"/>
        </w:rPr>
        <w:t>AstraZeneca</w:t>
      </w:r>
      <w:r w:rsidRPr="00EF7BD9">
        <w:rPr>
          <w:rFonts w:ascii="Times New Roman" w:hAnsi="Times New Roman"/>
          <w:sz w:val="24"/>
          <w:szCs w:val="24"/>
        </w:rPr>
        <w:t>», «</w:t>
      </w:r>
      <w:r w:rsidRPr="00EF7BD9">
        <w:rPr>
          <w:rFonts w:ascii="Times New Roman" w:hAnsi="Times New Roman"/>
          <w:sz w:val="24"/>
          <w:szCs w:val="24"/>
          <w:lang w:val="en-US"/>
        </w:rPr>
        <w:t>Chiron</w:t>
      </w:r>
      <w:r w:rsidRPr="00EF7BD9">
        <w:rPr>
          <w:rFonts w:ascii="Times New Roman" w:hAnsi="Times New Roman"/>
          <w:sz w:val="24"/>
          <w:szCs w:val="24"/>
        </w:rPr>
        <w:t>», «</w:t>
      </w:r>
      <w:r w:rsidRPr="00EF7BD9">
        <w:rPr>
          <w:rFonts w:ascii="Times New Roman" w:hAnsi="Times New Roman"/>
          <w:sz w:val="24"/>
          <w:szCs w:val="24"/>
          <w:lang w:val="en-US"/>
        </w:rPr>
        <w:t>Merck</w:t>
      </w:r>
      <w:r w:rsidRPr="00EF7BD9">
        <w:rPr>
          <w:rFonts w:ascii="Times New Roman" w:hAnsi="Times New Roman"/>
          <w:sz w:val="24"/>
          <w:szCs w:val="24"/>
        </w:rPr>
        <w:t xml:space="preserve"> </w:t>
      </w:r>
      <w:r w:rsidRPr="00EF7BD9">
        <w:rPr>
          <w:rFonts w:ascii="Times New Roman" w:hAnsi="Times New Roman"/>
          <w:sz w:val="24"/>
          <w:szCs w:val="24"/>
          <w:lang w:val="en-US"/>
        </w:rPr>
        <w:t>and</w:t>
      </w:r>
      <w:r w:rsidRPr="00EF7BD9">
        <w:rPr>
          <w:rFonts w:ascii="Times New Roman" w:hAnsi="Times New Roman"/>
          <w:sz w:val="24"/>
          <w:szCs w:val="24"/>
        </w:rPr>
        <w:t xml:space="preserve"> </w:t>
      </w:r>
      <w:r w:rsidRPr="00EF7BD9">
        <w:rPr>
          <w:rFonts w:ascii="Times New Roman" w:hAnsi="Times New Roman"/>
          <w:sz w:val="24"/>
          <w:szCs w:val="24"/>
          <w:lang w:val="en-US"/>
        </w:rPr>
        <w:t>Co</w:t>
      </w:r>
      <w:r w:rsidRPr="00EF7BD9">
        <w:rPr>
          <w:rFonts w:ascii="Times New Roman" w:hAnsi="Times New Roman"/>
          <w:sz w:val="24"/>
          <w:szCs w:val="24"/>
        </w:rPr>
        <w:t xml:space="preserve">., </w:t>
      </w:r>
      <w:r w:rsidRPr="00EF7BD9">
        <w:rPr>
          <w:rFonts w:ascii="Times New Roman" w:hAnsi="Times New Roman"/>
          <w:sz w:val="24"/>
          <w:szCs w:val="24"/>
          <w:lang w:val="en-US"/>
        </w:rPr>
        <w:t>Inc</w:t>
      </w:r>
      <w:r w:rsidRPr="00EF7BD9">
        <w:rPr>
          <w:rFonts w:ascii="Times New Roman" w:hAnsi="Times New Roman"/>
          <w:sz w:val="24"/>
          <w:szCs w:val="24"/>
        </w:rPr>
        <w:t>.», «</w:t>
      </w:r>
      <w:r w:rsidRPr="00EF7BD9">
        <w:rPr>
          <w:rFonts w:ascii="Times New Roman" w:hAnsi="Times New Roman"/>
          <w:sz w:val="24"/>
          <w:szCs w:val="24"/>
          <w:lang w:val="en-US"/>
        </w:rPr>
        <w:t>NOVARTIS</w:t>
      </w:r>
      <w:r w:rsidRPr="00EF7BD9">
        <w:rPr>
          <w:rFonts w:ascii="Times New Roman" w:hAnsi="Times New Roman"/>
          <w:sz w:val="24"/>
          <w:szCs w:val="24"/>
        </w:rPr>
        <w:t xml:space="preserve">», </w:t>
      </w:r>
      <w:proofErr w:type="gramStart"/>
      <w:r w:rsidRPr="00EF7BD9">
        <w:rPr>
          <w:rFonts w:ascii="Times New Roman" w:hAnsi="Times New Roman"/>
          <w:sz w:val="24"/>
          <w:szCs w:val="24"/>
        </w:rPr>
        <w:t xml:space="preserve">« </w:t>
      </w:r>
      <w:proofErr w:type="spellStart"/>
      <w:r w:rsidRPr="00EF7BD9">
        <w:rPr>
          <w:rFonts w:ascii="Times New Roman" w:hAnsi="Times New Roman"/>
          <w:sz w:val="24"/>
          <w:szCs w:val="24"/>
          <w:lang w:val="en-US"/>
        </w:rPr>
        <w:t>Genezyme</w:t>
      </w:r>
      <w:proofErr w:type="spellEnd"/>
      <w:proofErr w:type="gramEnd"/>
      <w:r w:rsidRPr="00EF7BD9">
        <w:rPr>
          <w:rFonts w:ascii="Times New Roman" w:hAnsi="Times New Roman"/>
          <w:sz w:val="24"/>
          <w:szCs w:val="24"/>
        </w:rPr>
        <w:t>» и других.</w:t>
      </w:r>
    </w:p>
    <w:p w:rsidR="00445DCD" w:rsidRPr="00EF7BD9" w:rsidRDefault="00445DCD" w:rsidP="00445DCD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BD9">
        <w:rPr>
          <w:rFonts w:ascii="Times New Roman" w:hAnsi="Times New Roman"/>
          <w:b/>
          <w:sz w:val="24"/>
          <w:szCs w:val="24"/>
        </w:rPr>
        <w:t xml:space="preserve">Интересует: </w:t>
      </w:r>
      <w:r w:rsidRPr="00EF7BD9">
        <w:rPr>
          <w:rFonts w:ascii="Times New Roman" w:hAnsi="Times New Roman"/>
          <w:sz w:val="24"/>
          <w:szCs w:val="24"/>
        </w:rPr>
        <w:t>Сотрудничество в области технологий и продукции в сфере компетенции копании.</w:t>
      </w:r>
    </w:p>
    <w:p w:rsidR="00445DCD" w:rsidRPr="00EF7BD9" w:rsidRDefault="00445DCD" w:rsidP="00445DCD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EF7BD9">
          <w:rPr>
            <w:rStyle w:val="a3"/>
            <w:rFonts w:ascii="Times New Roman" w:hAnsi="Times New Roman"/>
            <w:sz w:val="24"/>
            <w:szCs w:val="24"/>
          </w:rPr>
          <w:t>http://www.immuon.com/en/</w:t>
        </w:r>
      </w:hyperlink>
    </w:p>
    <w:p w:rsidR="00445DCD" w:rsidRPr="00EF7BD9" w:rsidRDefault="00445DCD" w:rsidP="00445DCD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45DCD" w:rsidRPr="00EF7BD9" w:rsidRDefault="00445DCD" w:rsidP="00445DCD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7BD9">
        <w:rPr>
          <w:rFonts w:ascii="Times New Roman" w:hAnsi="Times New Roman"/>
          <w:b/>
          <w:sz w:val="24"/>
          <w:szCs w:val="24"/>
        </w:rPr>
        <w:t>ООО «</w:t>
      </w:r>
      <w:proofErr w:type="spellStart"/>
      <w:r w:rsidRPr="00EF7BD9">
        <w:rPr>
          <w:rFonts w:ascii="Times New Roman" w:hAnsi="Times New Roman"/>
          <w:b/>
          <w:sz w:val="24"/>
          <w:szCs w:val="24"/>
        </w:rPr>
        <w:t>Янчжоуская</w:t>
      </w:r>
      <w:proofErr w:type="spellEnd"/>
      <w:r w:rsidRPr="00EF7B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F7BD9">
        <w:rPr>
          <w:rFonts w:ascii="Times New Roman" w:hAnsi="Times New Roman"/>
          <w:b/>
          <w:sz w:val="24"/>
          <w:szCs w:val="24"/>
        </w:rPr>
        <w:t>опико</w:t>
      </w:r>
      <w:proofErr w:type="spellEnd"/>
      <w:r w:rsidRPr="00EF7BD9">
        <w:rPr>
          <w:rFonts w:ascii="Times New Roman" w:hAnsi="Times New Roman"/>
          <w:b/>
          <w:sz w:val="24"/>
          <w:szCs w:val="24"/>
        </w:rPr>
        <w:t>-электронная компания «</w:t>
      </w:r>
      <w:proofErr w:type="spellStart"/>
      <w:r w:rsidRPr="00EF7BD9">
        <w:rPr>
          <w:rFonts w:ascii="Times New Roman" w:hAnsi="Times New Roman"/>
          <w:b/>
          <w:sz w:val="24"/>
          <w:szCs w:val="24"/>
        </w:rPr>
        <w:t>Ся</w:t>
      </w:r>
      <w:proofErr w:type="spellEnd"/>
      <w:r w:rsidRPr="00EF7B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F7BD9">
        <w:rPr>
          <w:rFonts w:ascii="Times New Roman" w:hAnsi="Times New Roman"/>
          <w:b/>
          <w:sz w:val="24"/>
          <w:szCs w:val="24"/>
        </w:rPr>
        <w:t>гуан</w:t>
      </w:r>
      <w:proofErr w:type="spellEnd"/>
      <w:r w:rsidRPr="00EF7BD9">
        <w:rPr>
          <w:rFonts w:ascii="Times New Roman" w:hAnsi="Times New Roman"/>
          <w:b/>
          <w:sz w:val="24"/>
          <w:szCs w:val="24"/>
        </w:rPr>
        <w:t>»</w:t>
      </w:r>
    </w:p>
    <w:p w:rsidR="00445DCD" w:rsidRPr="00EF7BD9" w:rsidRDefault="00445DCD" w:rsidP="00445DCD">
      <w:pPr>
        <w:ind w:firstLine="709"/>
        <w:jc w:val="both"/>
      </w:pPr>
      <w:r w:rsidRPr="00EF7BD9">
        <w:t xml:space="preserve">Компания создана в </w:t>
      </w:r>
      <w:smartTag w:uri="urn:schemas-microsoft-com:office:smarttags" w:element="metricconverter">
        <w:smartTagPr>
          <w:attr w:name="ProductID" w:val="2002 г"/>
        </w:smartTagPr>
        <w:r w:rsidRPr="00EF7BD9">
          <w:t>2002 г</w:t>
        </w:r>
      </w:smartTag>
      <w:r w:rsidRPr="00EF7BD9">
        <w:t xml:space="preserve">., специализируется на производстве различных точных оптических деталей и компонентов, а также деталей конструкций. Компания известна созданием легкого прецизионного оптического рефлектора на основе титанового сплава и стекла, а также созданием улучшенного плоского зеркала на основе карбида кремния.  </w:t>
      </w:r>
    </w:p>
    <w:p w:rsidR="00445DCD" w:rsidRPr="00EF7BD9" w:rsidRDefault="00445DCD" w:rsidP="00445DCD">
      <w:pPr>
        <w:ind w:firstLine="709"/>
        <w:jc w:val="both"/>
      </w:pPr>
      <w:r w:rsidRPr="00EF7BD9">
        <w:t xml:space="preserve">Интересует: 1. Поиск технологии изготовления стеклянного оптического зеркала основе титанового сплава, размером более 600мм. </w:t>
      </w:r>
    </w:p>
    <w:p w:rsidR="00445DCD" w:rsidRPr="00EF7BD9" w:rsidRDefault="00445DCD" w:rsidP="00445DCD">
      <w:pPr>
        <w:ind w:firstLine="709"/>
        <w:jc w:val="both"/>
      </w:pPr>
      <w:r w:rsidRPr="00EF7BD9">
        <w:t xml:space="preserve">2. Поиск материала из карбида кремния для производства крупного легкого высокопроизводительного оптического зеркала и технологии его производства. </w:t>
      </w:r>
    </w:p>
    <w:p w:rsidR="009C252A" w:rsidRPr="00EF7BD9" w:rsidRDefault="00445DCD" w:rsidP="00445DCD">
      <w:pPr>
        <w:ind w:firstLine="709"/>
        <w:jc w:val="both"/>
      </w:pPr>
      <w:r w:rsidRPr="00EF7BD9">
        <w:t xml:space="preserve">3. Поиск партнеров в производстве новых инфракрасных оптических материалов, а также разработки новых образцов фотоэлектрических детекторов и других оптических приборов. </w:t>
      </w:r>
    </w:p>
    <w:p w:rsidR="00445DCD" w:rsidRPr="00EF7BD9" w:rsidRDefault="00445DCD" w:rsidP="00582310">
      <w:pPr>
        <w:ind w:firstLine="709"/>
        <w:jc w:val="both"/>
      </w:pPr>
      <w:hyperlink r:id="rId10" w:history="1">
        <w:r w:rsidRPr="00EF7BD9">
          <w:rPr>
            <w:rStyle w:val="a3"/>
          </w:rPr>
          <w:t>http://www.yzxggd.cn</w:t>
        </w:r>
      </w:hyperlink>
    </w:p>
    <w:sectPr w:rsidR="00445DCD" w:rsidRPr="00EF7BD9" w:rsidSect="005E0BBC">
      <w:pgSz w:w="11906" w:h="16838"/>
      <w:pgMar w:top="539" w:right="566" w:bottom="107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Microsoft YaHei"/>
    <w:charset w:val="86"/>
    <w:family w:val="modern"/>
    <w:pitch w:val="fixed"/>
    <w:sig w:usb0="00000000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5A59"/>
    <w:multiLevelType w:val="multilevel"/>
    <w:tmpl w:val="9EE8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875DE5"/>
    <w:multiLevelType w:val="hybridMultilevel"/>
    <w:tmpl w:val="C8C273E2"/>
    <w:lvl w:ilvl="0" w:tplc="E0FA51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C468C"/>
    <w:multiLevelType w:val="multilevel"/>
    <w:tmpl w:val="78FC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D23"/>
    <w:rsid w:val="00020D23"/>
    <w:rsid w:val="000D7D97"/>
    <w:rsid w:val="0021272F"/>
    <w:rsid w:val="0043244F"/>
    <w:rsid w:val="00445DCD"/>
    <w:rsid w:val="00506ADA"/>
    <w:rsid w:val="00582310"/>
    <w:rsid w:val="005E0BBC"/>
    <w:rsid w:val="005F45C7"/>
    <w:rsid w:val="00642EA5"/>
    <w:rsid w:val="006C6F4B"/>
    <w:rsid w:val="00784FDF"/>
    <w:rsid w:val="007C3219"/>
    <w:rsid w:val="007F17F9"/>
    <w:rsid w:val="00816D29"/>
    <w:rsid w:val="00895731"/>
    <w:rsid w:val="009C252A"/>
    <w:rsid w:val="00B86681"/>
    <w:rsid w:val="00BA06B2"/>
    <w:rsid w:val="00D30EBB"/>
    <w:rsid w:val="00D46F35"/>
    <w:rsid w:val="00DA01BD"/>
    <w:rsid w:val="00E135BA"/>
    <w:rsid w:val="00E92222"/>
    <w:rsid w:val="00E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9A0D9-DBB6-4F81-8F6E-CC2A7967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moke">
    <w:name w:val="smoke"/>
    <w:basedOn w:val="a0"/>
    <w:rsid w:val="00020D23"/>
  </w:style>
  <w:style w:type="character" w:customStyle="1" w:styleId="apple-converted-space">
    <w:name w:val="apple-converted-space"/>
    <w:basedOn w:val="a0"/>
    <w:rsid w:val="00020D23"/>
  </w:style>
  <w:style w:type="character" w:customStyle="1" w:styleId="stickstick-tag">
    <w:name w:val="stick stick-tag"/>
    <w:basedOn w:val="a0"/>
    <w:rsid w:val="00020D23"/>
  </w:style>
  <w:style w:type="character" w:customStyle="1" w:styleId="stickstick-view">
    <w:name w:val="stick stick-view"/>
    <w:basedOn w:val="a0"/>
    <w:rsid w:val="00020D23"/>
  </w:style>
  <w:style w:type="character" w:customStyle="1" w:styleId="dashedredlayer-btn-pos-trig">
    <w:name w:val="dashed red layer-btn-pos-trig"/>
    <w:basedOn w:val="a0"/>
    <w:rsid w:val="00020D23"/>
  </w:style>
  <w:style w:type="character" w:styleId="a3">
    <w:name w:val="Hyperlink"/>
    <w:rsid w:val="00020D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5DCD"/>
    <w:pPr>
      <w:spacing w:after="160" w:line="259" w:lineRule="auto"/>
      <w:ind w:left="720"/>
      <w:contextualSpacing/>
    </w:pPr>
    <w:rPr>
      <w:rFonts w:ascii="Calibri" w:eastAsia="DengXian" w:hAnsi="Calibri"/>
      <w:sz w:val="22"/>
      <w:szCs w:val="22"/>
      <w:lang w:eastAsia="zh-CN"/>
    </w:rPr>
  </w:style>
  <w:style w:type="character" w:styleId="a5">
    <w:name w:val="Emphasis"/>
    <w:qFormat/>
    <w:rsid w:val="00D46F35"/>
    <w:rPr>
      <w:i/>
      <w:iCs/>
    </w:rPr>
  </w:style>
  <w:style w:type="paragraph" w:styleId="a6">
    <w:name w:val="Balloon Text"/>
    <w:basedOn w:val="a"/>
    <w:link w:val="a7"/>
    <w:rsid w:val="005823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582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5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2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0093">
              <w:marLeft w:val="0"/>
              <w:marRight w:val="0"/>
              <w:marTop w:val="6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50451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6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03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inn-lab.com/home/index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ds0723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ceset.com.c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n.jittc.org/" TargetMode="External"/><Relationship Id="rId10" Type="http://schemas.openxmlformats.org/officeDocument/2006/relationships/hyperlink" Target="http://www.yzxggd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mmuon.com/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Российско-Китайский Круглый стол по </vt:lpstr>
    </vt:vector>
  </TitlesOfParts>
  <Company>РДЦ</Company>
  <LinksUpToDate>false</LinksUpToDate>
  <CharactersWithSpaces>7309</CharactersWithSpaces>
  <SharedDoc>false</SharedDoc>
  <HLinks>
    <vt:vector size="48" baseType="variant">
      <vt:variant>
        <vt:i4>852042</vt:i4>
      </vt:variant>
      <vt:variant>
        <vt:i4>21</vt:i4>
      </vt:variant>
      <vt:variant>
        <vt:i4>0</vt:i4>
      </vt:variant>
      <vt:variant>
        <vt:i4>5</vt:i4>
      </vt:variant>
      <vt:variant>
        <vt:lpwstr>http://www.yzxggd.cn/</vt:lpwstr>
      </vt:variant>
      <vt:variant>
        <vt:lpwstr/>
      </vt:variant>
      <vt:variant>
        <vt:i4>4194381</vt:i4>
      </vt:variant>
      <vt:variant>
        <vt:i4>18</vt:i4>
      </vt:variant>
      <vt:variant>
        <vt:i4>0</vt:i4>
      </vt:variant>
      <vt:variant>
        <vt:i4>5</vt:i4>
      </vt:variant>
      <vt:variant>
        <vt:lpwstr>http://www.immuon.com/en/</vt:lpwstr>
      </vt:variant>
      <vt:variant>
        <vt:lpwstr/>
      </vt:variant>
      <vt:variant>
        <vt:i4>5242895</vt:i4>
      </vt:variant>
      <vt:variant>
        <vt:i4>15</vt:i4>
      </vt:variant>
      <vt:variant>
        <vt:i4>0</vt:i4>
      </vt:variant>
      <vt:variant>
        <vt:i4>5</vt:i4>
      </vt:variant>
      <vt:variant>
        <vt:lpwstr>http://joinn-lab.com/home/index2.html</vt:lpwstr>
      </vt:variant>
      <vt:variant>
        <vt:lpwstr/>
      </vt:variant>
      <vt:variant>
        <vt:i4>5242963</vt:i4>
      </vt:variant>
      <vt:variant>
        <vt:i4>12</vt:i4>
      </vt:variant>
      <vt:variant>
        <vt:i4>0</vt:i4>
      </vt:variant>
      <vt:variant>
        <vt:i4>5</vt:i4>
      </vt:variant>
      <vt:variant>
        <vt:lpwstr>http://www.szds0723.com/</vt:lpwstr>
      </vt:variant>
      <vt:variant>
        <vt:lpwstr/>
      </vt:variant>
      <vt:variant>
        <vt:i4>4063286</vt:i4>
      </vt:variant>
      <vt:variant>
        <vt:i4>9</vt:i4>
      </vt:variant>
      <vt:variant>
        <vt:i4>0</vt:i4>
      </vt:variant>
      <vt:variant>
        <vt:i4>5</vt:i4>
      </vt:variant>
      <vt:variant>
        <vt:lpwstr>http://www.forceset.com.cn/</vt:lpwstr>
      </vt:variant>
      <vt:variant>
        <vt:lpwstr/>
      </vt:variant>
      <vt:variant>
        <vt:i4>917522</vt:i4>
      </vt:variant>
      <vt:variant>
        <vt:i4>6</vt:i4>
      </vt:variant>
      <vt:variant>
        <vt:i4>0</vt:i4>
      </vt:variant>
      <vt:variant>
        <vt:i4>5</vt:i4>
      </vt:variant>
      <vt:variant>
        <vt:lpwstr>http://en.jittc.org/</vt:lpwstr>
      </vt:variant>
      <vt:variant>
        <vt:lpwstr/>
      </vt:variant>
      <vt:variant>
        <vt:i4>3604548</vt:i4>
      </vt:variant>
      <vt:variant>
        <vt:i4>3</vt:i4>
      </vt:variant>
      <vt:variant>
        <vt:i4>0</vt:i4>
      </vt:variant>
      <vt:variant>
        <vt:i4>5</vt:i4>
      </vt:variant>
      <vt:variant>
        <vt:lpwstr>mailto:olga@krto.tomsk.ru</vt:lpwstr>
      </vt:variant>
      <vt:variant>
        <vt:lpwstr/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mailto:olesya@krto.tomsk.ru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Российско-Китайский Круглый стол по</dc:title>
  <dc:subject/>
  <dc:creator>olesya</dc:creator>
  <cp:keywords/>
  <dc:description/>
  <cp:lastModifiedBy>Жанна Николаевна Расторгуева</cp:lastModifiedBy>
  <cp:revision>3</cp:revision>
  <cp:lastPrinted>2016-05-17T04:14:00Z</cp:lastPrinted>
  <dcterms:created xsi:type="dcterms:W3CDTF">2016-05-17T04:39:00Z</dcterms:created>
  <dcterms:modified xsi:type="dcterms:W3CDTF">2016-05-17T04:39:00Z</dcterms:modified>
</cp:coreProperties>
</file>