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F5" w:rsidRDefault="00EA43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43F5" w:rsidRDefault="00EA43F5">
      <w:pPr>
        <w:pStyle w:val="ConsPlusNormal"/>
        <w:jc w:val="both"/>
        <w:outlineLvl w:val="0"/>
      </w:pPr>
    </w:p>
    <w:p w:rsidR="00EA43F5" w:rsidRDefault="00EA43F5">
      <w:pPr>
        <w:pStyle w:val="ConsPlusTitle"/>
        <w:jc w:val="center"/>
      </w:pPr>
      <w:r>
        <w:t>ПРАВИТЕЛЬСТВО РОССИЙСКОЙ ФЕДЕРАЦИИ</w:t>
      </w:r>
    </w:p>
    <w:p w:rsidR="00EA43F5" w:rsidRDefault="00EA43F5">
      <w:pPr>
        <w:pStyle w:val="ConsPlusTitle"/>
        <w:jc w:val="center"/>
      </w:pPr>
    </w:p>
    <w:p w:rsidR="00EA43F5" w:rsidRDefault="00EA43F5">
      <w:pPr>
        <w:pStyle w:val="ConsPlusTitle"/>
        <w:jc w:val="center"/>
      </w:pPr>
      <w:r>
        <w:t>ПОСТАНОВЛЕНИЕ</w:t>
      </w:r>
    </w:p>
    <w:p w:rsidR="00EA43F5" w:rsidRDefault="00EA43F5">
      <w:pPr>
        <w:pStyle w:val="ConsPlusTitle"/>
        <w:jc w:val="center"/>
      </w:pPr>
      <w:r>
        <w:t>от 30 июня 2018 г. N 764</w:t>
      </w:r>
    </w:p>
    <w:p w:rsidR="00EA43F5" w:rsidRDefault="00EA43F5">
      <w:pPr>
        <w:pStyle w:val="ConsPlusTitle"/>
        <w:jc w:val="center"/>
      </w:pPr>
    </w:p>
    <w:p w:rsidR="00EA43F5" w:rsidRDefault="00EA43F5">
      <w:pPr>
        <w:pStyle w:val="ConsPlusTitle"/>
        <w:jc w:val="center"/>
      </w:pPr>
      <w:r>
        <w:t>ОБ УПРАВЛЯЮЩЕЙ КОМПАНИИ,</w:t>
      </w:r>
    </w:p>
    <w:p w:rsidR="00EA43F5" w:rsidRDefault="00EA43F5">
      <w:pPr>
        <w:pStyle w:val="ConsPlusTitle"/>
        <w:jc w:val="center"/>
      </w:pPr>
      <w:r>
        <w:t>ОСУЩЕСТВЛЯЮЩЕЙ ФУНКЦИИ ПО УПРАВЛЕНИЮ ТЕРРИТОРИЯМИ</w:t>
      </w:r>
    </w:p>
    <w:p w:rsidR="00EA43F5" w:rsidRDefault="00EA43F5">
      <w:pPr>
        <w:pStyle w:val="ConsPlusTitle"/>
        <w:jc w:val="center"/>
      </w:pPr>
      <w:r>
        <w:t>ОПЕРЕЖАЮЩЕГО СОЦИАЛЬНО-ЭКОНОМИЧЕСКОГО РАЗВИТИЯ, СОЗДАННЫМИ</w:t>
      </w:r>
    </w:p>
    <w:p w:rsidR="00EA43F5" w:rsidRDefault="00EA43F5">
      <w:pPr>
        <w:pStyle w:val="ConsPlusTitle"/>
        <w:jc w:val="center"/>
      </w:pPr>
      <w:r>
        <w:t>НА ТЕРРИТОРИЯХ ЗАКРЫТЫХ АДМИНИСТРАТИВНО-ТЕРРИТОРИАЛЬНЫХ</w:t>
      </w:r>
    </w:p>
    <w:p w:rsidR="00EA43F5" w:rsidRDefault="00EA43F5">
      <w:pPr>
        <w:pStyle w:val="ConsPlusTitle"/>
        <w:jc w:val="center"/>
      </w:pPr>
      <w:r>
        <w:t>ОБРАЗОВАНИЙ (ЗА ИСКЛЮЧЕНИЕМ ДАЛЬНЕВОСТОЧНОГО ФЕДЕРАЛЬНОГО</w:t>
      </w:r>
    </w:p>
    <w:p w:rsidR="00EA43F5" w:rsidRDefault="00EA43F5">
      <w:pPr>
        <w:pStyle w:val="ConsPlusTitle"/>
        <w:jc w:val="center"/>
      </w:pPr>
      <w:r>
        <w:t>ОКРУГА), НА КОТОРЫХ РАСПОЛОЖЕНЫ УЧРЕЖДЕНИЯ ГОСУДАРСТВЕННОЙ</w:t>
      </w:r>
    </w:p>
    <w:p w:rsidR="00EA43F5" w:rsidRDefault="00EA43F5">
      <w:pPr>
        <w:pStyle w:val="ConsPlusTitle"/>
        <w:jc w:val="center"/>
      </w:pPr>
      <w:r>
        <w:t>КОРПОРАЦИИ ПО АТОМНОЙ ЭНЕРГИИ "РОСАТОМ", АКЦИОНЕРНЫЕ</w:t>
      </w:r>
    </w:p>
    <w:p w:rsidR="00EA43F5" w:rsidRDefault="00EA43F5">
      <w:pPr>
        <w:pStyle w:val="ConsPlusTitle"/>
        <w:jc w:val="center"/>
      </w:pPr>
      <w:r>
        <w:t>ОБЩЕСТВА ГОСУДАРСТВЕННОЙ КОРПОРАЦИИ ПО АТОМНОЙ ЭНЕРГИИ</w:t>
      </w:r>
    </w:p>
    <w:p w:rsidR="00EA43F5" w:rsidRDefault="00EA43F5">
      <w:pPr>
        <w:pStyle w:val="ConsPlusTitle"/>
        <w:jc w:val="center"/>
      </w:pPr>
      <w:r>
        <w:t>"РОСАТОМ" И ИХ ДОЧЕРНИЕ ОБЩЕСТВА, А ТАКЖЕ ПОДВЕДОМСТВЕННЫЕ</w:t>
      </w:r>
    </w:p>
    <w:p w:rsidR="00EA43F5" w:rsidRDefault="00EA43F5">
      <w:pPr>
        <w:pStyle w:val="ConsPlusTitle"/>
        <w:jc w:val="center"/>
      </w:pPr>
      <w:r>
        <w:t xml:space="preserve">ПРЕДПРИЯТИЯ, ПО РОДУ </w:t>
      </w:r>
      <w:proofErr w:type="gramStart"/>
      <w:r>
        <w:t>ДЕЯТЕЛЬНОСТИ</w:t>
      </w:r>
      <w:proofErr w:type="gramEnd"/>
      <w:r>
        <w:t xml:space="preserve"> КОТОРЫХ СОЗДАНЫ ЗАКРЫТЫЕ</w:t>
      </w:r>
    </w:p>
    <w:p w:rsidR="00EA43F5" w:rsidRDefault="00EA43F5">
      <w:pPr>
        <w:pStyle w:val="ConsPlusTitle"/>
        <w:jc w:val="center"/>
      </w:pPr>
      <w:r>
        <w:t>АДМИНИСТРАТИВНО-ТЕРРИТОРИАЛЬНЫЕ ОБРАЗОВАНИЯ</w:t>
      </w:r>
    </w:p>
    <w:p w:rsidR="00EA43F5" w:rsidRDefault="00EA43F5">
      <w:pPr>
        <w:pStyle w:val="ConsPlusNormal"/>
        <w:ind w:firstLine="540"/>
        <w:jc w:val="both"/>
      </w:pPr>
    </w:p>
    <w:p w:rsidR="00EA43F5" w:rsidRDefault="00EA43F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A43F5" w:rsidRDefault="00EA43F5">
      <w:pPr>
        <w:pStyle w:val="ConsPlusNormal"/>
        <w:spacing w:before="220"/>
        <w:ind w:firstLine="540"/>
        <w:jc w:val="both"/>
      </w:pPr>
      <w:r>
        <w:t>1. Наделить Государственную корпорацию по атомной энергии "</w:t>
      </w:r>
      <w:proofErr w:type="spellStart"/>
      <w:r>
        <w:t>Росатом</w:t>
      </w:r>
      <w:proofErr w:type="spellEnd"/>
      <w:r>
        <w:t>" полномочиями по осуществлению от имени Российской Федерации прав акционера акционерного общества "Атом-ТОР" (г. Саров, Нижегородская область), 100 процентов акций которого находятся в федеральной собственности.</w:t>
      </w:r>
    </w:p>
    <w:p w:rsidR="00EA43F5" w:rsidRDefault="00EA43F5">
      <w:pPr>
        <w:pStyle w:val="ConsPlusNormal"/>
        <w:spacing w:before="220"/>
        <w:ind w:firstLine="540"/>
        <w:jc w:val="both"/>
      </w:pPr>
      <w:r>
        <w:t>2. Определить акционерное общество "Атом-ТОР" в качестве 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 исключением Дальневосточного федерального округа), на которых расположены учреждения Государственной корпорации по атомной энергии "</w:t>
      </w:r>
      <w:proofErr w:type="spellStart"/>
      <w:r>
        <w:t>Росатом</w:t>
      </w:r>
      <w:proofErr w:type="spellEnd"/>
      <w:r>
        <w:t>", акционерные общества Государственной корпорации по атомной энергии "</w:t>
      </w:r>
      <w:proofErr w:type="spellStart"/>
      <w:r>
        <w:t>Росатом</w:t>
      </w:r>
      <w:proofErr w:type="spellEnd"/>
      <w:r>
        <w:t>"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образования.</w:t>
      </w:r>
    </w:p>
    <w:p w:rsidR="00EA43F5" w:rsidRDefault="00EA43F5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EA43F5" w:rsidRDefault="00EA43F5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Положение</w:t>
        </w:r>
      </w:hyperlink>
      <w:r>
        <w:t xml:space="preserve">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("золотой акции"), утвержденное постановлением Правительства Российской Федерации от 3 декабря 2004 г. N 738 "Об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("золотой акции")", не применяется в случае управления находящимися в федеральной собственности акциями акционерного общества "Атом-ТОР";</w:t>
      </w:r>
    </w:p>
    <w:p w:rsidR="00EA43F5" w:rsidRDefault="00EA43F5">
      <w:pPr>
        <w:pStyle w:val="ConsPlusNormal"/>
        <w:spacing w:before="220"/>
        <w:ind w:firstLine="540"/>
        <w:jc w:val="both"/>
      </w:pPr>
      <w:r>
        <w:t>полномочия общего собрания акционеров акционерного общества "Атом-ТОР" осуществляются Государственной корпорацией по атомной энергии "</w:t>
      </w:r>
      <w:proofErr w:type="spellStart"/>
      <w:r>
        <w:t>Росатом</w:t>
      </w:r>
      <w:proofErr w:type="spellEnd"/>
      <w:r>
        <w:t>", при этом позиция акционера - Российской Федерации определяется решением правления Государственной корпорации по атомной энергии "</w:t>
      </w:r>
      <w:proofErr w:type="spellStart"/>
      <w:r>
        <w:t>Росатом</w:t>
      </w:r>
      <w:proofErr w:type="spellEnd"/>
      <w:r>
        <w:t>";</w:t>
      </w:r>
    </w:p>
    <w:p w:rsidR="00EA43F5" w:rsidRDefault="00EA43F5">
      <w:pPr>
        <w:pStyle w:val="ConsPlusNormal"/>
        <w:spacing w:before="220"/>
        <w:ind w:firstLine="540"/>
        <w:jc w:val="both"/>
      </w:pPr>
      <w:r>
        <w:t xml:space="preserve">представители Российской Федерации в совете директоров акционерного общества "Атом-ТОР" осуществляют голосование по вопросам повестки дня заседания совета директоров на основании письменных директив, выдаваемых Государственной корпорацией по атомной энергии </w:t>
      </w:r>
      <w:r>
        <w:lastRenderedPageBreak/>
        <w:t>"</w:t>
      </w:r>
      <w:proofErr w:type="spellStart"/>
      <w:r>
        <w:t>Росатом</w:t>
      </w:r>
      <w:proofErr w:type="spellEnd"/>
      <w:r>
        <w:t>" по всем вопросам, отнесенным к компетенции совета директоров.</w:t>
      </w:r>
    </w:p>
    <w:p w:rsidR="00EA43F5" w:rsidRDefault="00EA43F5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января 2017 г. N 119 "Об 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 исключением Дальневосточного федерального округа), в которых расположены объекты Государственной корпорации по атомной энергии "</w:t>
      </w:r>
      <w:proofErr w:type="spellStart"/>
      <w:r>
        <w:t>Росатом</w:t>
      </w:r>
      <w:proofErr w:type="spellEnd"/>
      <w:r>
        <w:t>" (Собрание законодательства Российской Федерации, 2017, N 6, ст. 960).</w:t>
      </w:r>
    </w:p>
    <w:p w:rsidR="00EA43F5" w:rsidRDefault="00EA43F5">
      <w:pPr>
        <w:pStyle w:val="ConsPlusNormal"/>
        <w:ind w:firstLine="540"/>
        <w:jc w:val="both"/>
      </w:pPr>
    </w:p>
    <w:p w:rsidR="00EA43F5" w:rsidRDefault="00EA43F5">
      <w:pPr>
        <w:pStyle w:val="ConsPlusNormal"/>
        <w:jc w:val="right"/>
      </w:pPr>
      <w:r>
        <w:t>Председатель Правительства</w:t>
      </w:r>
    </w:p>
    <w:p w:rsidR="00EA43F5" w:rsidRDefault="00EA43F5">
      <w:pPr>
        <w:pStyle w:val="ConsPlusNormal"/>
        <w:jc w:val="right"/>
      </w:pPr>
      <w:r>
        <w:t>Российской Федерации</w:t>
      </w:r>
    </w:p>
    <w:p w:rsidR="00EA43F5" w:rsidRDefault="00EA43F5">
      <w:pPr>
        <w:pStyle w:val="ConsPlusNormal"/>
        <w:jc w:val="right"/>
      </w:pPr>
      <w:r>
        <w:t>Д.МЕДВЕДЕВ</w:t>
      </w:r>
    </w:p>
    <w:p w:rsidR="00EA43F5" w:rsidRDefault="00EA43F5">
      <w:pPr>
        <w:pStyle w:val="ConsPlusNormal"/>
        <w:ind w:firstLine="540"/>
        <w:jc w:val="both"/>
      </w:pPr>
    </w:p>
    <w:p w:rsidR="00EA43F5" w:rsidRDefault="00EA43F5">
      <w:pPr>
        <w:pStyle w:val="ConsPlusNormal"/>
        <w:ind w:firstLine="540"/>
        <w:jc w:val="both"/>
      </w:pPr>
    </w:p>
    <w:p w:rsidR="00EA43F5" w:rsidRDefault="00EA43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E4E" w:rsidRDefault="00EF2E4E"/>
    <w:sectPr w:rsidR="00EF2E4E" w:rsidSect="005C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F5"/>
    <w:rsid w:val="00EA43F5"/>
    <w:rsid w:val="00E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9864E-0F9D-48AD-8DA0-AA63C18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BB12A9D2448B40C8B408BC23F0BE4FCAACA718BD9E457FC678C671063300FC425A5514EDAF8F0E3E6E23779v5b9E" TargetMode="External"/><Relationship Id="rId5" Type="http://schemas.openxmlformats.org/officeDocument/2006/relationships/hyperlink" Target="consultantplus://offline/ref=26ABB12A9D2448B40C8B408BC23F0BE4FDA3C97182D7E457FC678C671063300FD625FD5D4CD5B2A1A1ADED357F465AB75C7704C2v3b4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2021-06-24T04:27:00Z</dcterms:created>
  <dcterms:modified xsi:type="dcterms:W3CDTF">2021-06-24T04:28:00Z</dcterms:modified>
</cp:coreProperties>
</file>